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048F" w14:textId="77777777" w:rsidR="00185177" w:rsidRDefault="00000000">
      <w:pPr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</w:rPr>
      </w:pPr>
      <w:bookmarkStart w:id="0" w:name="_Toc100765793"/>
      <w:bookmarkStart w:id="1" w:name="_Toc25018"/>
      <w:bookmarkStart w:id="2" w:name="_Toc24954"/>
      <w:bookmarkStart w:id="3" w:name="_Toc508871745"/>
      <w:bookmarkStart w:id="4" w:name="_Toc446434286"/>
      <w:bookmarkStart w:id="5" w:name="FrdBid_6_1"/>
      <w:bookmarkStart w:id="6" w:name="_Toc312072225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242A26CA" w14:textId="77777777" w:rsidR="00185177" w:rsidRDefault="00000000">
      <w:pPr>
        <w:spacing w:line="360" w:lineRule="auto"/>
        <w:jc w:val="center"/>
        <w:rPr>
          <w:rFonts w:asciiTheme="minorEastAsia" w:hAnsiTheme="minorEastAsia" w:cstheme="minorEastAsia" w:hint="eastAsia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  <w:lang w:val="zh-CN"/>
        </w:rPr>
        <w:t>矿坑南侧边坡治理施工</w:t>
      </w:r>
    </w:p>
    <w:p w14:paraId="0E3D629A" w14:textId="7C77D835" w:rsidR="00185177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一、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竞争性谈判编号：</w:t>
      </w:r>
      <w:r w:rsidR="00506E4A">
        <w:rPr>
          <w:rFonts w:asciiTheme="minorEastAsia" w:hAnsiTheme="minorEastAsia" w:cstheme="minorEastAsia" w:hint="eastAsia"/>
          <w:b/>
          <w:bCs/>
          <w:szCs w:val="21"/>
          <w:lang w:val="zh-CN"/>
        </w:rPr>
        <w:t>1253260417002</w:t>
      </w:r>
    </w:p>
    <w:p w14:paraId="41961A3F" w14:textId="77777777" w:rsidR="00185177" w:rsidRDefault="00000000">
      <w:pPr>
        <w:spacing w:line="360" w:lineRule="auto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二、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竞争性谈判名称</w:t>
      </w:r>
      <w:r>
        <w:rPr>
          <w:rFonts w:asciiTheme="minorEastAsia" w:hAnsiTheme="minorEastAsia" w:cstheme="minorEastAsia" w:hint="eastAsia"/>
          <w:szCs w:val="21"/>
          <w:lang w:val="zh-CN"/>
        </w:rPr>
        <w:t>：</w:t>
      </w:r>
    </w:p>
    <w:p w14:paraId="5D93AEA7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矿坑南侧边坡治理施工</w:t>
      </w:r>
    </w:p>
    <w:p w14:paraId="755979BA" w14:textId="77777777" w:rsidR="00185177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三、概况与</w:t>
      </w:r>
      <w:r>
        <w:rPr>
          <w:rFonts w:asciiTheme="minorEastAsia" w:hAnsiTheme="minorEastAsia" w:cstheme="minorEastAsia" w:hint="eastAsia"/>
          <w:b/>
          <w:bCs/>
          <w:szCs w:val="21"/>
        </w:rPr>
        <w:t>标的</w:t>
      </w: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范围</w:t>
      </w:r>
    </w:p>
    <w:p w14:paraId="301AEB1D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1、施工地点：济南市章丘区埠村街道办济南鲍德冶金石灰石有限公司</w:t>
      </w:r>
      <w:r>
        <w:rPr>
          <w:rFonts w:asciiTheme="minorEastAsia" w:hAnsiTheme="minorEastAsia" w:cstheme="minorEastAsia" w:hint="eastAsia"/>
          <w:szCs w:val="21"/>
        </w:rPr>
        <w:t>翟家庄矿区</w:t>
      </w:r>
    </w:p>
    <w:p w14:paraId="26B9A8D6" w14:textId="77777777" w:rsidR="00185177" w:rsidRDefault="00000000">
      <w:pPr>
        <w:spacing w:line="360" w:lineRule="auto"/>
        <w:ind w:firstLineChars="200" w:firstLine="420"/>
        <w:jc w:val="lef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2、工期：</w:t>
      </w:r>
      <w:r>
        <w:rPr>
          <w:rFonts w:asciiTheme="minorEastAsia" w:hAnsiTheme="minorEastAsia" w:cstheme="minorEastAsia" w:hint="eastAsia"/>
          <w:szCs w:val="21"/>
        </w:rPr>
        <w:t>截至2026年4月30日</w:t>
      </w:r>
    </w:p>
    <w:p w14:paraId="56162F32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</w:t>
      </w:r>
      <w:r>
        <w:rPr>
          <w:rFonts w:asciiTheme="minorEastAsia" w:hAnsiTheme="minorEastAsia" w:cstheme="minorEastAsia" w:hint="eastAsia"/>
          <w:szCs w:val="21"/>
        </w:rPr>
        <w:t>标的</w:t>
      </w:r>
      <w:r>
        <w:rPr>
          <w:rFonts w:asciiTheme="minorEastAsia" w:hAnsiTheme="minorEastAsia" w:cstheme="minorEastAsia" w:hint="eastAsia"/>
          <w:szCs w:val="21"/>
          <w:lang w:val="zh-CN"/>
        </w:rPr>
        <w:t>范围：此次竞争性谈判采购范围为</w:t>
      </w:r>
      <w:r>
        <w:rPr>
          <w:rFonts w:asciiTheme="minorEastAsia" w:hAnsiTheme="minorEastAsia" w:cstheme="minorEastAsia" w:hint="eastAsia"/>
          <w:szCs w:val="21"/>
        </w:rPr>
        <w:t>公司指定的作业地点</w:t>
      </w:r>
      <w:r>
        <w:rPr>
          <w:rFonts w:asciiTheme="minorEastAsia" w:hAnsiTheme="minorEastAsia" w:cstheme="minorEastAsia" w:hint="eastAsia"/>
          <w:szCs w:val="21"/>
          <w:lang w:val="zh-CN"/>
        </w:rPr>
        <w:t>。（详见附件）</w:t>
      </w:r>
    </w:p>
    <w:p w14:paraId="5994E191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4、施工地点：济南市章丘区埠村街道办济南鲍德冶金石灰石有限公司翟家庄矿区</w:t>
      </w:r>
    </w:p>
    <w:p w14:paraId="467DCC5A" w14:textId="77777777" w:rsidR="00185177" w:rsidRDefault="00000000">
      <w:pPr>
        <w:spacing w:line="420" w:lineRule="auto"/>
        <w:rPr>
          <w:rFonts w:asciiTheme="minorEastAsia" w:hAnsiTheme="minorEastAsia" w:cstheme="minorEastAsia" w:hint="eastAsia"/>
          <w:b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/>
          <w:szCs w:val="21"/>
        </w:rPr>
        <w:t>四、资质要求：</w:t>
      </w:r>
    </w:p>
    <w:p w14:paraId="4ECA8284" w14:textId="77777777" w:rsidR="00185177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1、依法成立，具有法人资格和一般纳税人资格；且具有建筑工程施工总承包三级及以上资质的施工企业；</w:t>
      </w:r>
    </w:p>
    <w:p w14:paraId="23ACB8B1" w14:textId="77777777" w:rsidR="00185177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2、特种行业必须取得国家相关部门颁发的许可证书；</w:t>
      </w:r>
    </w:p>
    <w:p w14:paraId="20141B85" w14:textId="77777777" w:rsidR="00185177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3、具有良好的企业信誉和健全的财务会计制度；</w:t>
      </w:r>
    </w:p>
    <w:p w14:paraId="2B77C8E6" w14:textId="77777777" w:rsidR="00185177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4、具有履行合同必需的设备、专业技术、资质能力；</w:t>
      </w:r>
    </w:p>
    <w:p w14:paraId="06CF6B97" w14:textId="77777777" w:rsidR="00185177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5、有依法缴纳税收和社会保障金的良好纪录；</w:t>
      </w:r>
    </w:p>
    <w:p w14:paraId="0E549285" w14:textId="77777777" w:rsidR="00185177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6、在经营活动中没有违法记录；</w:t>
      </w:r>
    </w:p>
    <w:p w14:paraId="588FB810" w14:textId="77777777" w:rsidR="00185177" w:rsidRDefault="00000000">
      <w:pPr>
        <w:spacing w:line="420" w:lineRule="auto"/>
        <w:ind w:firstLineChars="200" w:firstLine="420"/>
        <w:rPr>
          <w:rFonts w:asciiTheme="minorEastAsia" w:hAnsiTheme="minorEastAsia" w:cstheme="minorEastAsia" w:hint="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7、如有单位资料造假，一经发现，立即在网上公示，并永久取消投标资格。</w:t>
      </w:r>
    </w:p>
    <w:p w14:paraId="2E3B3057" w14:textId="77777777" w:rsidR="00185177" w:rsidRDefault="00000000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  <w:t xml:space="preserve">五、公告及报名时间 </w:t>
      </w:r>
    </w:p>
    <w:p w14:paraId="14FA1F55" w14:textId="1213B80F" w:rsidR="000D7BEA" w:rsidRPr="000D7BEA" w:rsidRDefault="00000000" w:rsidP="000D7BEA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</w:t>
      </w:r>
      <w:r w:rsidR="000D7BEA" w:rsidRPr="000D7BEA">
        <w:rPr>
          <w:rFonts w:asciiTheme="minorEastAsia" w:hAnsiTheme="minorEastAsia" w:cstheme="minorEastAsia" w:hint="eastAsia"/>
          <w:szCs w:val="21"/>
        </w:rPr>
        <w:t>报名方式：通过登录济钢集团有限公司阳光购销平台网上报名(不接受线下报名)，平台网址：</w:t>
      </w:r>
      <w:bookmarkStart w:id="7" w:name="OLE_LINK2"/>
      <w:r w:rsidR="000D7BEA" w:rsidRPr="000D7BEA">
        <w:rPr>
          <w:rFonts w:asciiTheme="minorEastAsia" w:hAnsiTheme="minorEastAsia" w:cstheme="minorEastAsia" w:hint="eastAsia"/>
          <w:szCs w:val="21"/>
        </w:rPr>
        <w:fldChar w:fldCharType="begin"/>
      </w:r>
      <w:r w:rsidR="000D7BEA" w:rsidRPr="000D7BEA">
        <w:rPr>
          <w:rFonts w:asciiTheme="minorEastAsia" w:hAnsiTheme="minorEastAsia" w:cstheme="minorEastAsia" w:hint="eastAsia"/>
          <w:szCs w:val="21"/>
        </w:rPr>
        <w:instrText>HYPERLINK "http://bidding.jigang.com.cn"</w:instrText>
      </w:r>
      <w:r w:rsidR="000D7BEA" w:rsidRPr="000D7BEA">
        <w:rPr>
          <w:rFonts w:asciiTheme="minorEastAsia" w:hAnsiTheme="minorEastAsia" w:cstheme="minorEastAsia" w:hint="eastAsia"/>
          <w:szCs w:val="21"/>
        </w:rPr>
      </w:r>
      <w:r w:rsidR="000D7BEA" w:rsidRPr="000D7BEA">
        <w:rPr>
          <w:rFonts w:asciiTheme="minorEastAsia" w:hAnsiTheme="minorEastAsia" w:cstheme="minorEastAsia" w:hint="eastAsia"/>
          <w:szCs w:val="21"/>
        </w:rPr>
        <w:fldChar w:fldCharType="separate"/>
      </w:r>
      <w:r w:rsidR="000D7BEA" w:rsidRPr="000D7BEA">
        <w:rPr>
          <w:rStyle w:val="aff6"/>
          <w:rFonts w:asciiTheme="minorEastAsia" w:eastAsiaTheme="minorEastAsia" w:hAnsiTheme="minorEastAsia" w:cstheme="minorEastAsia" w:hint="eastAsia"/>
          <w:szCs w:val="21"/>
        </w:rPr>
        <w:t>http://bidding.jigang.com.cn</w:t>
      </w:r>
      <w:r w:rsidR="000D7BEA" w:rsidRPr="000D7BEA">
        <w:rPr>
          <w:rFonts w:asciiTheme="minorEastAsia" w:hAnsiTheme="minorEastAsia" w:cstheme="minorEastAsia" w:hint="eastAsia"/>
          <w:szCs w:val="21"/>
        </w:rPr>
        <w:fldChar w:fldCharType="end"/>
      </w:r>
      <w:r w:rsidR="000D7BEA" w:rsidRPr="000D7BEA">
        <w:rPr>
          <w:rFonts w:asciiTheme="minorEastAsia" w:hAnsiTheme="minorEastAsia" w:cstheme="minorEastAsia" w:hint="eastAsia"/>
          <w:szCs w:val="21"/>
        </w:rPr>
        <w:t>/；</w:t>
      </w:r>
      <w:bookmarkEnd w:id="7"/>
    </w:p>
    <w:p w14:paraId="0822B4CD" w14:textId="5A90CEC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2、公告和报名时间：</w:t>
      </w:r>
      <w:r>
        <w:rPr>
          <w:rFonts w:asciiTheme="minorEastAsia" w:hAnsiTheme="minorEastAsia" w:cstheme="minorEastAsia" w:hint="eastAsia"/>
          <w:b/>
          <w:bCs/>
          <w:szCs w:val="21"/>
        </w:rPr>
        <w:t>2026年4月17日至4月20日</w:t>
      </w:r>
      <w:r>
        <w:rPr>
          <w:rFonts w:asciiTheme="minorEastAsia" w:hAnsiTheme="minorEastAsia" w:cstheme="minorEastAsia" w:hint="eastAsia"/>
          <w:color w:val="FF0000"/>
          <w:szCs w:val="21"/>
        </w:rPr>
        <w:t xml:space="preserve"> </w:t>
      </w:r>
    </w:p>
    <w:p w14:paraId="4A13C4A5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3、踏勘现场：不统一组织踏勘现场，有需求者可联系</w:t>
      </w:r>
      <w:r>
        <w:rPr>
          <w:rFonts w:asciiTheme="minorEastAsia" w:hAnsiTheme="minorEastAsia" w:cstheme="minorEastAsia" w:hint="eastAsia"/>
          <w:szCs w:val="21"/>
          <w:lang w:val="zh-CN"/>
        </w:rPr>
        <w:t>业务（技术）联系人</w:t>
      </w:r>
    </w:p>
    <w:p w14:paraId="7358E177" w14:textId="77777777" w:rsidR="00185177" w:rsidRDefault="00000000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 w:hint="eastAsia"/>
          <w:b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  <w:lang w:val="zh-CN"/>
        </w:rPr>
        <w:t>六、竞争性谈判文件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:</w:t>
      </w:r>
    </w:p>
    <w:p w14:paraId="16268EC5" w14:textId="02A87F4B" w:rsidR="00185177" w:rsidRPr="000D7BEA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</w:t>
      </w:r>
      <w:r w:rsidRPr="000D7BEA">
        <w:rPr>
          <w:rFonts w:asciiTheme="minorEastAsia" w:hAnsiTheme="minorEastAsia" w:cstheme="minorEastAsia" w:hint="eastAsia"/>
          <w:b/>
          <w:bCs/>
          <w:szCs w:val="21"/>
        </w:rPr>
        <w:t>谈判</w:t>
      </w:r>
      <w:r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时间：2026年4月21日</w:t>
      </w:r>
      <w:r w:rsidR="000D7BEA"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上午10:30</w:t>
      </w:r>
    </w:p>
    <w:p w14:paraId="3665F893" w14:textId="7910F0D2" w:rsidR="000D7BEA" w:rsidRPr="000D7BEA" w:rsidRDefault="00000000" w:rsidP="000D7BEA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2、获取方式：缴纳参与保证金后，</w:t>
      </w:r>
      <w:r w:rsidR="000D7BEA" w:rsidRPr="000D7BEA">
        <w:rPr>
          <w:rFonts w:asciiTheme="minorEastAsia" w:hAnsiTheme="minorEastAsia" w:cstheme="minorEastAsia" w:hint="eastAsia"/>
          <w:szCs w:val="21"/>
        </w:rPr>
        <w:t>登录济钢集团有限公司阳光购销平台网上报名(不接受线下报名)，平台网址：</w:t>
      </w:r>
      <w:hyperlink r:id="rId6" w:history="1">
        <w:r w:rsidR="000D7BEA" w:rsidRPr="000D7BEA">
          <w:rPr>
            <w:rStyle w:val="aff6"/>
            <w:rFonts w:asciiTheme="minorEastAsia" w:eastAsiaTheme="minorEastAsia" w:hAnsiTheme="minorEastAsia" w:cstheme="minorEastAsia" w:hint="eastAsia"/>
            <w:szCs w:val="21"/>
          </w:rPr>
          <w:t>http://bidding.jigang.com.cn</w:t>
        </w:r>
      </w:hyperlink>
      <w:r w:rsidR="000D7BEA" w:rsidRPr="000D7BEA">
        <w:rPr>
          <w:rFonts w:asciiTheme="minorEastAsia" w:hAnsiTheme="minorEastAsia" w:cstheme="minorEastAsia" w:hint="eastAsia"/>
          <w:szCs w:val="21"/>
        </w:rPr>
        <w:t>/；</w:t>
      </w:r>
    </w:p>
    <w:p w14:paraId="7BC02EB5" w14:textId="00FDDF52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lastRenderedPageBreak/>
        <w:t>获取电子版，不提供纸质版。</w:t>
      </w:r>
    </w:p>
    <w:p w14:paraId="4D0AB8FA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3、售价：谈判文件免费。</w:t>
      </w:r>
    </w:p>
    <w:p w14:paraId="5DBB167E" w14:textId="77777777" w:rsidR="00185177" w:rsidRDefault="00000000">
      <w:pPr>
        <w:spacing w:line="360" w:lineRule="auto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七、参与保证金：</w:t>
      </w:r>
      <w:r>
        <w:rPr>
          <w:rFonts w:asciiTheme="minorEastAsia" w:hAnsiTheme="minorEastAsia" w:cstheme="minorEastAsia" w:hint="eastAsia"/>
          <w:b/>
          <w:bCs/>
          <w:szCs w:val="21"/>
        </w:rPr>
        <w:t>壹仟元人民币</w:t>
      </w:r>
      <w:r>
        <w:rPr>
          <w:rFonts w:asciiTheme="minorEastAsia" w:hAnsiTheme="minorEastAsia" w:cstheme="minorEastAsia" w:hint="eastAsia"/>
          <w:szCs w:val="21"/>
          <w:lang w:val="zh-CN"/>
        </w:rPr>
        <w:t>；</w:t>
      </w:r>
    </w:p>
    <w:p w14:paraId="56D70EF1" w14:textId="77777777" w:rsidR="00185177" w:rsidRPr="000D7BEA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</w:t>
      </w:r>
      <w:r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、参与保证金最后缴纳日期：202</w:t>
      </w:r>
      <w:r w:rsidRPr="000D7BEA">
        <w:rPr>
          <w:rFonts w:asciiTheme="minorEastAsia" w:hAnsiTheme="minorEastAsia" w:cstheme="minorEastAsia" w:hint="eastAsia"/>
          <w:b/>
          <w:bCs/>
          <w:szCs w:val="21"/>
        </w:rPr>
        <w:t>6</w:t>
      </w:r>
      <w:r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年</w:t>
      </w:r>
      <w:r w:rsidRPr="000D7BEA">
        <w:rPr>
          <w:rFonts w:asciiTheme="minorEastAsia" w:hAnsiTheme="minorEastAsia" w:cstheme="minorEastAsia" w:hint="eastAsia"/>
          <w:b/>
          <w:bCs/>
          <w:szCs w:val="21"/>
        </w:rPr>
        <w:t>4</w:t>
      </w:r>
      <w:r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月</w:t>
      </w:r>
      <w:r w:rsidRPr="000D7BEA">
        <w:rPr>
          <w:rFonts w:asciiTheme="minorEastAsia" w:hAnsiTheme="minorEastAsia" w:cstheme="minorEastAsia" w:hint="eastAsia"/>
          <w:b/>
          <w:bCs/>
          <w:szCs w:val="21"/>
        </w:rPr>
        <w:t>20</w:t>
      </w:r>
      <w:r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日</w:t>
      </w:r>
      <w:r w:rsidRPr="000D7BEA">
        <w:rPr>
          <w:rFonts w:asciiTheme="minorEastAsia" w:hAnsiTheme="minorEastAsia" w:cstheme="minorEastAsia" w:hint="eastAsia"/>
          <w:b/>
          <w:bCs/>
          <w:szCs w:val="21"/>
        </w:rPr>
        <w:t>下</w:t>
      </w:r>
      <w:r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午</w:t>
      </w:r>
      <w:r w:rsidRPr="000D7BEA">
        <w:rPr>
          <w:rFonts w:asciiTheme="minorEastAsia" w:hAnsiTheme="minorEastAsia" w:cstheme="minorEastAsia" w:hint="eastAsia"/>
          <w:b/>
          <w:bCs/>
          <w:szCs w:val="21"/>
        </w:rPr>
        <w:t>17</w:t>
      </w:r>
      <w:r w:rsidRPr="000D7BEA">
        <w:rPr>
          <w:rFonts w:asciiTheme="minorEastAsia" w:hAnsiTheme="minorEastAsia" w:cstheme="minorEastAsia" w:hint="eastAsia"/>
          <w:b/>
          <w:bCs/>
          <w:szCs w:val="21"/>
          <w:lang w:val="zh-CN"/>
        </w:rPr>
        <w:t>时。逾期缴纳的，参与将被拒绝。</w:t>
      </w:r>
    </w:p>
    <w:p w14:paraId="3ABE4F6C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3、缴纳参与保证金账户信息：</w:t>
      </w:r>
    </w:p>
    <w:p w14:paraId="0FD92523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 xml:space="preserve">  名  称：济南鲍德冶金石灰石有限公司</w:t>
      </w:r>
    </w:p>
    <w:p w14:paraId="5380C50C" w14:textId="77777777" w:rsidR="00185177" w:rsidRDefault="00000000">
      <w:pPr>
        <w:widowControl/>
        <w:spacing w:line="360" w:lineRule="auto"/>
        <w:jc w:val="left"/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000000"/>
          <w:kern w:val="0"/>
          <w:szCs w:val="21"/>
          <w:lang w:val="zh-TW"/>
        </w:rPr>
        <w:t>开户行：</w:t>
      </w:r>
      <w:r>
        <w:rPr>
          <w:rFonts w:asciiTheme="minorEastAsia" w:hAnsiTheme="minorEastAsia" w:cstheme="minorEastAsia" w:hint="eastAsia"/>
          <w:color w:val="000000"/>
          <w:kern w:val="0"/>
          <w:szCs w:val="21"/>
        </w:rPr>
        <w:t>中国农业银行股份有限公司济南埠村支行</w:t>
      </w:r>
    </w:p>
    <w:p w14:paraId="19FCE8AF" w14:textId="77777777" w:rsidR="00185177" w:rsidRDefault="00000000">
      <w:pPr>
        <w:widowControl/>
        <w:spacing w:line="360" w:lineRule="auto"/>
        <w:ind w:firstLineChars="300" w:firstLine="630"/>
        <w:jc w:val="left"/>
        <w:rPr>
          <w:rFonts w:asciiTheme="minorEastAsia" w:hAnsiTheme="minorEastAsia" w:cstheme="minorEastAsia" w:hint="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账  号：15137301040002766</w:t>
      </w:r>
    </w:p>
    <w:p w14:paraId="6E76BC0E" w14:textId="77777777" w:rsidR="00185177" w:rsidRDefault="00000000">
      <w:pPr>
        <w:widowControl/>
        <w:spacing w:line="360" w:lineRule="auto"/>
        <w:ind w:firstLineChars="300" w:firstLine="630"/>
        <w:jc w:val="left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kern w:val="0"/>
          <w:szCs w:val="21"/>
        </w:rPr>
        <w:t>行  号：103451013618</w:t>
      </w:r>
    </w:p>
    <w:p w14:paraId="288238DD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4、参与保证金在合同签订后</w:t>
      </w:r>
      <w:r>
        <w:rPr>
          <w:rFonts w:asciiTheme="minorEastAsia" w:hAnsiTheme="minorEastAsia" w:cstheme="minorEastAsia" w:hint="eastAsia"/>
          <w:szCs w:val="21"/>
        </w:rPr>
        <w:t>20</w:t>
      </w:r>
      <w:r>
        <w:rPr>
          <w:rFonts w:asciiTheme="minorEastAsia" w:hAnsiTheme="minorEastAsia" w:cstheme="minorEastAsia" w:hint="eastAsia"/>
          <w:szCs w:val="21"/>
          <w:lang w:val="zh-CN"/>
        </w:rPr>
        <w:t>日内原账户无息退还。</w:t>
      </w:r>
    </w:p>
    <w:p w14:paraId="635EC218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5、在递交参与文件时，携带参与保证金交款回单，以备查验。</w:t>
      </w:r>
    </w:p>
    <w:p w14:paraId="1893D8FE" w14:textId="77777777" w:rsidR="00185177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八、参与文件的递交</w:t>
      </w:r>
    </w:p>
    <w:p w14:paraId="4CC7BB17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1、参与文件递交的截止时间</w:t>
      </w:r>
      <w:r>
        <w:rPr>
          <w:rFonts w:asciiTheme="minorEastAsia" w:hAnsiTheme="minorEastAsia" w:cstheme="minorEastAsia" w:hint="eastAsia"/>
          <w:szCs w:val="21"/>
        </w:rPr>
        <w:t>2026年4月21日谈判时自带</w:t>
      </w:r>
      <w:r>
        <w:rPr>
          <w:rFonts w:asciiTheme="minorEastAsia" w:hAnsiTheme="minorEastAsia" w:cstheme="minorEastAsia" w:hint="eastAsia"/>
          <w:szCs w:val="21"/>
          <w:lang w:val="zh-CN"/>
        </w:rPr>
        <w:t>。</w:t>
      </w:r>
    </w:p>
    <w:p w14:paraId="09BBC505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 w14:textId="77777777" w:rsidR="00185177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九、资格审查方式</w:t>
      </w:r>
    </w:p>
    <w:p w14:paraId="4DB578B0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 w14:textId="77777777" w:rsidR="00185177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十、发布公告的媒介</w:t>
      </w:r>
    </w:p>
    <w:p w14:paraId="1C0066DA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本次谈判公告在济钢集团阳光采购与管理信息平台上发布。</w:t>
      </w:r>
    </w:p>
    <w:p w14:paraId="1D5E2F90" w14:textId="77777777" w:rsidR="00185177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Cs w:val="21"/>
          <w:lang w:val="zh-CN"/>
        </w:rPr>
      </w:pPr>
      <w:r>
        <w:rPr>
          <w:rFonts w:asciiTheme="minorEastAsia" w:hAnsiTheme="minorEastAsia" w:cstheme="minorEastAsia" w:hint="eastAsia"/>
          <w:b/>
          <w:bCs/>
          <w:szCs w:val="21"/>
          <w:lang w:val="zh-CN"/>
        </w:rPr>
        <w:t>十一、联系方式及谈判时间</w:t>
      </w:r>
    </w:p>
    <w:p w14:paraId="3BFB8BE4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1、联系人：</w:t>
      </w:r>
      <w:r>
        <w:rPr>
          <w:rFonts w:asciiTheme="minorEastAsia" w:hAnsiTheme="minorEastAsia" w:cstheme="minorEastAsia" w:hint="eastAsia"/>
          <w:szCs w:val="21"/>
        </w:rPr>
        <w:t>郑</w:t>
      </w:r>
      <w:r>
        <w:rPr>
          <w:rFonts w:asciiTheme="minorEastAsia" w:hAnsiTheme="minorEastAsia" w:cstheme="minorEastAsia" w:hint="eastAsia"/>
          <w:szCs w:val="21"/>
          <w:lang w:val="zh-CN"/>
        </w:rPr>
        <w:t>工，联系电话：</w:t>
      </w:r>
      <w:r>
        <w:rPr>
          <w:rFonts w:asciiTheme="minorEastAsia" w:hAnsiTheme="minorEastAsia" w:cstheme="minorEastAsia" w:hint="eastAsia"/>
          <w:szCs w:val="21"/>
        </w:rPr>
        <w:t xml:space="preserve">83719629  </w:t>
      </w:r>
      <w:r>
        <w:rPr>
          <w:rFonts w:asciiTheme="minorEastAsia" w:hAnsiTheme="minorEastAsia" w:cstheme="minorEastAsia" w:hint="eastAsia"/>
          <w:szCs w:val="21"/>
          <w:lang w:val="zh-CN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15098838165</w:t>
      </w:r>
      <w:r>
        <w:rPr>
          <w:rFonts w:asciiTheme="minorEastAsia" w:hAnsiTheme="minorEastAsia" w:cstheme="minorEastAsia" w:hint="eastAsia"/>
          <w:szCs w:val="21"/>
          <w:lang w:val="zh-CN"/>
        </w:rPr>
        <w:t>；</w:t>
      </w:r>
    </w:p>
    <w:p w14:paraId="6F585747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2、业务（技术）联系人：路工，联系电话</w:t>
      </w:r>
      <w:r>
        <w:rPr>
          <w:rFonts w:asciiTheme="minorEastAsia" w:hAnsiTheme="minorEastAsia" w:cstheme="minorEastAsia" w:hint="eastAsia"/>
          <w:szCs w:val="21"/>
        </w:rPr>
        <w:t>： 15106913691</w:t>
      </w:r>
    </w:p>
    <w:p w14:paraId="475AD74D" w14:textId="1C181F98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</w:rPr>
        <w:t>谈判时间2026年4月21日上午</w:t>
      </w:r>
      <w:r w:rsidR="000D7BEA">
        <w:rPr>
          <w:rFonts w:asciiTheme="minorEastAsia" w:hAnsiTheme="minorEastAsia" w:cstheme="minorEastAsia" w:hint="eastAsia"/>
          <w:szCs w:val="21"/>
        </w:rPr>
        <w:t>10</w:t>
      </w:r>
      <w:r>
        <w:rPr>
          <w:rFonts w:asciiTheme="minorEastAsia" w:hAnsiTheme="minorEastAsia" w:cstheme="minorEastAsia" w:hint="eastAsia"/>
          <w:szCs w:val="21"/>
        </w:rPr>
        <w:t>：30时，如有变化另行电话通知，</w:t>
      </w:r>
      <w:r>
        <w:rPr>
          <w:rFonts w:asciiTheme="minorEastAsia" w:hAnsiTheme="minorEastAsia" w:cstheme="minorEastAsia" w:hint="eastAsia"/>
          <w:szCs w:val="21"/>
          <w:lang w:val="zh-CN"/>
        </w:rPr>
        <w:t>地点为济南鲍德冶金石灰石有限公司一楼东会议室。</w:t>
      </w:r>
    </w:p>
    <w:p w14:paraId="66723121" w14:textId="77777777" w:rsidR="00185177" w:rsidRDefault="00000000">
      <w:pPr>
        <w:spacing w:line="360" w:lineRule="auto"/>
        <w:ind w:firstLineChars="200" w:firstLine="420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十二、谈判内容和其他要求以最终的谈判文件为准。</w:t>
      </w:r>
    </w:p>
    <w:p w14:paraId="2E0AFD2D" w14:textId="77777777" w:rsidR="00185177" w:rsidRDefault="00000000">
      <w:pPr>
        <w:spacing w:line="360" w:lineRule="auto"/>
        <w:ind w:firstLineChars="2350" w:firstLine="4935"/>
        <w:rPr>
          <w:rFonts w:asciiTheme="minorEastAsia" w:hAnsiTheme="minorEastAsia" w:cstheme="minorEastAsia" w:hint="eastAsia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t>济南鲍德冶金石灰石有限公司</w:t>
      </w:r>
    </w:p>
    <w:p w14:paraId="5D1DB969" w14:textId="565E701E" w:rsidR="00185177" w:rsidRDefault="00000000">
      <w:pPr>
        <w:spacing w:line="360" w:lineRule="auto"/>
        <w:ind w:firstLineChars="2600" w:firstLine="5460"/>
        <w:rPr>
          <w:rFonts w:asciiTheme="minorEastAsia" w:hAnsiTheme="minorEastAsia" w:cstheme="minorEastAsia" w:hint="eastAsia"/>
          <w:color w:val="FF0000"/>
          <w:szCs w:val="21"/>
          <w:lang w:val="zh-CN"/>
        </w:rPr>
      </w:pPr>
      <w:r>
        <w:rPr>
          <w:rFonts w:asciiTheme="minorEastAsia" w:hAnsiTheme="minorEastAsia" w:cstheme="minorEastAsia" w:hint="eastAsia"/>
          <w:szCs w:val="21"/>
          <w:lang w:val="zh-CN"/>
        </w:rPr>
        <w:lastRenderedPageBreak/>
        <w:t>2026年4月</w:t>
      </w:r>
      <w:r w:rsidR="000D7BEA">
        <w:rPr>
          <w:rFonts w:asciiTheme="minorEastAsia" w:hAnsiTheme="minorEastAsia" w:cstheme="minorEastAsia" w:hint="eastAsia"/>
          <w:szCs w:val="21"/>
          <w:lang w:val="zh-CN"/>
        </w:rPr>
        <w:t>17</w:t>
      </w:r>
      <w:r>
        <w:rPr>
          <w:rFonts w:asciiTheme="minorEastAsia" w:hAnsiTheme="minorEastAsia" w:cstheme="minorEastAsia" w:hint="eastAsia"/>
          <w:szCs w:val="21"/>
          <w:lang w:val="zh-CN"/>
        </w:rPr>
        <w:t>日</w:t>
      </w:r>
      <w:r>
        <w:rPr>
          <w:rFonts w:asciiTheme="minorEastAsia" w:hAnsiTheme="minorEastAsia" w:cstheme="minorEastAsia" w:hint="eastAsia"/>
          <w:color w:val="FF0000"/>
          <w:szCs w:val="21"/>
          <w:lang w:val="zh-CN"/>
        </w:rPr>
        <w:t xml:space="preserve"> </w:t>
      </w:r>
    </w:p>
    <w:p w14:paraId="6843945F" w14:textId="77777777" w:rsidR="00185177" w:rsidRDefault="00185177">
      <w:pPr>
        <w:pStyle w:val="2"/>
        <w:rPr>
          <w:rFonts w:asciiTheme="minorEastAsia" w:eastAsiaTheme="minorEastAsia" w:hAnsiTheme="minorEastAsia" w:cstheme="minorEastAsia" w:hint="eastAsia"/>
          <w:color w:val="FF0000"/>
          <w:sz w:val="21"/>
          <w:szCs w:val="21"/>
          <w:lang w:val="zh-CN"/>
        </w:rPr>
      </w:pPr>
    </w:p>
    <w:p w14:paraId="20B0AE6F" w14:textId="77777777" w:rsidR="00185177" w:rsidRDefault="00185177">
      <w:pPr>
        <w:pStyle w:val="2"/>
        <w:ind w:leftChars="0" w:left="0" w:firstLineChars="0" w:firstLine="0"/>
        <w:rPr>
          <w:rFonts w:asciiTheme="minorEastAsia" w:eastAsiaTheme="minorEastAsia" w:hAnsiTheme="minorEastAsia" w:cstheme="minorEastAsia" w:hint="eastAsia"/>
          <w:sz w:val="21"/>
          <w:szCs w:val="21"/>
          <w:lang w:val="zh-CN"/>
        </w:rPr>
      </w:pPr>
    </w:p>
    <w:p w14:paraId="2604C7F6" w14:textId="77777777" w:rsidR="00185177" w:rsidRDefault="00000000">
      <w:pPr>
        <w:pStyle w:val="2"/>
        <w:ind w:leftChars="0" w:left="0" w:firstLineChars="0" w:firstLine="0"/>
        <w:rPr>
          <w:rFonts w:asciiTheme="minorEastAsia" w:eastAsiaTheme="minorEastAsia" w:hAnsiTheme="minorEastAsia" w:cstheme="minorEastAsia" w:hint="eastAsia"/>
          <w:color w:val="FF0000"/>
          <w:sz w:val="21"/>
          <w:szCs w:val="21"/>
          <w:lang w:val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zh-CN"/>
        </w:rPr>
        <w:t>附件：</w:t>
      </w:r>
    </w:p>
    <w:p w14:paraId="4A254C77" w14:textId="77777777" w:rsidR="00185177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585"/>
        <w:gridCol w:w="1680"/>
        <w:gridCol w:w="2430"/>
        <w:gridCol w:w="255"/>
        <w:gridCol w:w="599"/>
        <w:gridCol w:w="1035"/>
        <w:gridCol w:w="1020"/>
        <w:gridCol w:w="465"/>
        <w:gridCol w:w="431"/>
        <w:gridCol w:w="1345"/>
      </w:tblGrid>
      <w:tr w:rsidR="00185177" w14:paraId="2E70791F" w14:textId="77777777">
        <w:trPr>
          <w:trHeight w:val="698"/>
        </w:trPr>
        <w:tc>
          <w:tcPr>
            <w:tcW w:w="95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274F8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矿坑南侧边坡治理施工清单</w:t>
            </w:r>
          </w:p>
        </w:tc>
      </w:tr>
      <w:tr w:rsidR="00185177" w14:paraId="752B40EC" w14:textId="77777777">
        <w:trPr>
          <w:trHeight w:val="840"/>
        </w:trPr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6EA43" w14:textId="77777777" w:rsidR="00185177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工程名称：矿坑南侧边坡治理施工</w:t>
            </w:r>
          </w:p>
        </w:tc>
        <w:tc>
          <w:tcPr>
            <w:tcW w:w="33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4C46" w14:textId="77777777" w:rsidR="00185177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标段：矿坑南侧边坡治理施工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3BC32" w14:textId="77777777" w:rsidR="00185177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第1页 共1页</w:t>
            </w:r>
          </w:p>
        </w:tc>
      </w:tr>
      <w:tr w:rsidR="00185177" w14:paraId="1E1E8377" w14:textId="77777777">
        <w:trPr>
          <w:trHeight w:val="518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1003B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A4656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项目(定额)编码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7A588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项目特征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0BD3C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单位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71361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工程量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901DF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金额(元)</w:t>
            </w:r>
          </w:p>
        </w:tc>
      </w:tr>
      <w:tr w:rsidR="00185177" w14:paraId="6997690C" w14:textId="77777777">
        <w:trPr>
          <w:trHeight w:val="9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B24E2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4C90A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1FE2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09AB6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DDB00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B803D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全费用综合单价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69C25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合价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03B2D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其中：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暂估价</w:t>
            </w:r>
          </w:p>
        </w:tc>
      </w:tr>
      <w:tr w:rsidR="00185177" w14:paraId="0EF22625" w14:textId="77777777">
        <w:trPr>
          <w:trHeight w:val="312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C412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6329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010101002001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25E4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（1）土方清理并外运（2）措施费综合考虑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A85B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³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A93A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D0F6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D298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1D59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85177" w14:paraId="26321B82" w14:textId="77777777">
        <w:trPr>
          <w:trHeight w:val="10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4092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52D4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9931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9878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A2A0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A589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C20C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06A9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85177" w14:paraId="6BEA5C1B" w14:textId="77777777">
        <w:trPr>
          <w:trHeight w:val="15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EB9C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A54E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010101002001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7D8E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（1）挂钢筋网片(钢筋固定网片)（2）措施费综合考虑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7859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7A98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FD44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D991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0804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85177" w14:paraId="2CA417B3" w14:textId="77777777">
        <w:trPr>
          <w:trHeight w:val="11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C116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4A87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010101002002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A79A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（1）M10砂浆及C30细石混凝土喷护坡(H=100)（2）措施费综合考虑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296E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383A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7395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F7DF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2BC9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85177" w14:paraId="2B9C7190" w14:textId="77777777">
        <w:trPr>
          <w:trHeight w:val="11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58DC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3A28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238C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C132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151C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0BAF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A224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3885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85177" w14:paraId="455D49D1" w14:textId="77777777">
        <w:trPr>
          <w:trHeight w:val="473"/>
        </w:trPr>
        <w:tc>
          <w:tcPr>
            <w:tcW w:w="76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3048" w14:textId="77777777" w:rsidR="0018517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合    计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3F65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B66" w14:textId="77777777" w:rsidR="00185177" w:rsidRDefault="00185177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603842D6" w14:textId="77777777" w:rsidR="00185177" w:rsidRDefault="00185177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14:paraId="5DC8401A" w14:textId="77777777" w:rsidR="00185177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参与单位（盖章）：                     </w:t>
      </w:r>
    </w:p>
    <w:p w14:paraId="2C097A37" w14:textId="77777777" w:rsidR="00185177" w:rsidRDefault="00000000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联系人：                         电话：                    </w:t>
      </w:r>
    </w:p>
    <w:p w14:paraId="523E96E0" w14:textId="77777777" w:rsidR="00185177" w:rsidRDefault="00000000">
      <w:pPr>
        <w:ind w:firstLineChars="1700" w:firstLine="5100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日期：2026年4月16日</w:t>
      </w:r>
    </w:p>
    <w:bookmarkEnd w:id="3"/>
    <w:bookmarkEnd w:id="4"/>
    <w:bookmarkEnd w:id="5"/>
    <w:bookmarkEnd w:id="6"/>
    <w:p w14:paraId="73F06E18" w14:textId="77777777" w:rsidR="00185177" w:rsidRDefault="00185177">
      <w:pPr>
        <w:ind w:firstLineChars="1500" w:firstLine="3150"/>
        <w:rPr>
          <w:rFonts w:eastAsia="仿宋_GB2312" w:hint="eastAsia"/>
        </w:rPr>
      </w:pPr>
    </w:p>
    <w:sectPr w:rsidR="00185177">
      <w:footerReference w:type="default" r:id="rId7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F349" w14:textId="77777777" w:rsidR="004D50BF" w:rsidRDefault="004D50BF">
      <w:pPr>
        <w:rPr>
          <w:rFonts w:hint="eastAsia"/>
        </w:rPr>
      </w:pPr>
      <w:r>
        <w:separator/>
      </w:r>
    </w:p>
  </w:endnote>
  <w:endnote w:type="continuationSeparator" w:id="0">
    <w:p w14:paraId="51336068" w14:textId="77777777" w:rsidR="004D50BF" w:rsidRDefault="004D50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98F2" w14:textId="77777777" w:rsidR="00185177" w:rsidRDefault="00000000">
    <w:pPr>
      <w:pStyle w:val="af7"/>
      <w:jc w:val="center"/>
    </w:pPr>
    <w:r>
      <w:rPr>
        <w:rStyle w:val="aff4"/>
      </w:rPr>
      <w:fldChar w:fldCharType="begin"/>
    </w:r>
    <w:r>
      <w:rPr>
        <w:rStyle w:val="aff4"/>
      </w:rPr>
      <w:instrText xml:space="preserve"> PAGE </w:instrText>
    </w:r>
    <w:r>
      <w:rPr>
        <w:rStyle w:val="aff4"/>
      </w:rPr>
      <w:fldChar w:fldCharType="separate"/>
    </w:r>
    <w:r>
      <w:rPr>
        <w:rStyle w:val="aff4"/>
      </w:rPr>
      <w:t>30</w:t>
    </w:r>
    <w:r>
      <w:rPr>
        <w:rStyle w:val="aff4"/>
      </w:rPr>
      <w:fldChar w:fldCharType="end"/>
    </w:r>
  </w:p>
  <w:p w14:paraId="57731D98" w14:textId="77777777" w:rsidR="00185177" w:rsidRDefault="0018517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71BC" w14:textId="77777777" w:rsidR="004D50BF" w:rsidRDefault="004D50BF">
      <w:pPr>
        <w:rPr>
          <w:rFonts w:hint="eastAsia"/>
        </w:rPr>
      </w:pPr>
      <w:r>
        <w:separator/>
      </w:r>
    </w:p>
  </w:footnote>
  <w:footnote w:type="continuationSeparator" w:id="0">
    <w:p w14:paraId="1978F764" w14:textId="77777777" w:rsidR="004D50BF" w:rsidRDefault="004D50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1ZDBhZGYzNGE2NTBkYzJjZDhiNGY0OWI1NmQ1ZmQifQ=="/>
  </w:docVars>
  <w:rsids>
    <w:rsidRoot w:val="00172A27"/>
    <w:rsid w:val="000D7BEA"/>
    <w:rsid w:val="00172A27"/>
    <w:rsid w:val="00185177"/>
    <w:rsid w:val="00481439"/>
    <w:rsid w:val="004971B6"/>
    <w:rsid w:val="004D50BF"/>
    <w:rsid w:val="00506E4A"/>
    <w:rsid w:val="009F7A1B"/>
    <w:rsid w:val="00AD337F"/>
    <w:rsid w:val="00D3606F"/>
    <w:rsid w:val="037B196F"/>
    <w:rsid w:val="052508D2"/>
    <w:rsid w:val="09165BB3"/>
    <w:rsid w:val="12C35140"/>
    <w:rsid w:val="12D142C5"/>
    <w:rsid w:val="142A6C04"/>
    <w:rsid w:val="149A0C5C"/>
    <w:rsid w:val="16CE052E"/>
    <w:rsid w:val="1BBB2545"/>
    <w:rsid w:val="2131489B"/>
    <w:rsid w:val="21442F49"/>
    <w:rsid w:val="21A852E0"/>
    <w:rsid w:val="2B140F90"/>
    <w:rsid w:val="2BA128A4"/>
    <w:rsid w:val="2D556BC0"/>
    <w:rsid w:val="2F522CD5"/>
    <w:rsid w:val="32A81A27"/>
    <w:rsid w:val="34057C38"/>
    <w:rsid w:val="35502C65"/>
    <w:rsid w:val="36807E79"/>
    <w:rsid w:val="3ABD23EC"/>
    <w:rsid w:val="3B2A71FC"/>
    <w:rsid w:val="3CDC01E8"/>
    <w:rsid w:val="3DD650D1"/>
    <w:rsid w:val="40B065AF"/>
    <w:rsid w:val="40B604B8"/>
    <w:rsid w:val="424C5731"/>
    <w:rsid w:val="44241D23"/>
    <w:rsid w:val="48703FE7"/>
    <w:rsid w:val="48776047"/>
    <w:rsid w:val="494C4EF6"/>
    <w:rsid w:val="4B9C0C9C"/>
    <w:rsid w:val="4C1F0022"/>
    <w:rsid w:val="4C771B75"/>
    <w:rsid w:val="4FC064AA"/>
    <w:rsid w:val="51345A4A"/>
    <w:rsid w:val="52537856"/>
    <w:rsid w:val="53095EC2"/>
    <w:rsid w:val="61A15272"/>
    <w:rsid w:val="62820D2A"/>
    <w:rsid w:val="64EF43D4"/>
    <w:rsid w:val="66DA402C"/>
    <w:rsid w:val="690D79EA"/>
    <w:rsid w:val="6BCA2D65"/>
    <w:rsid w:val="6C231F7F"/>
    <w:rsid w:val="6C97251A"/>
    <w:rsid w:val="6D9C70EA"/>
    <w:rsid w:val="6FC1176C"/>
    <w:rsid w:val="76420FC0"/>
    <w:rsid w:val="77BB3E11"/>
    <w:rsid w:val="7D0A3F51"/>
    <w:rsid w:val="7D6C7082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114C"/>
  <w15:docId w15:val="{33B8164C-91D0-4AE5-8117-4A964755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uiPriority w:val="99"/>
    <w:qFormat/>
    <w:pPr>
      <w:ind w:firstLineChars="200" w:firstLine="4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3">
    <w:name w:val="Body Text Indent"/>
    <w:basedOn w:val="a"/>
    <w:link w:val="a4"/>
    <w:uiPriority w:val="99"/>
    <w:unhideWhenUsed/>
    <w:qFormat/>
    <w:pPr>
      <w:spacing w:after="120"/>
      <w:ind w:leftChars="200" w:left="420"/>
    </w:pPr>
  </w:style>
  <w:style w:type="paragraph" w:styleId="TOC7">
    <w:name w:val="toc 7"/>
    <w:basedOn w:val="a"/>
    <w:next w:val="a"/>
    <w:uiPriority w:val="99"/>
    <w:qFormat/>
    <w:pPr>
      <w:ind w:left="1260"/>
      <w:jc w:val="left"/>
    </w:pPr>
    <w:rPr>
      <w:rFonts w:ascii="Calibri" w:eastAsia="宋体" w:hAnsi="Calibri" w:cs="Calibri"/>
      <w:sz w:val="18"/>
      <w:szCs w:val="18"/>
    </w:rPr>
  </w:style>
  <w:style w:type="paragraph" w:styleId="a5">
    <w:name w:val="Normal Indent"/>
    <w:basedOn w:val="a"/>
    <w:link w:val="a6"/>
    <w:uiPriority w:val="99"/>
    <w:qFormat/>
    <w:pPr>
      <w:ind w:firstLineChars="200" w:firstLine="420"/>
    </w:pPr>
    <w:rPr>
      <w:rFonts w:ascii="宋体" w:eastAsia="宋体" w:hAnsi="宋体" w:cs="Times New Roman"/>
      <w:kern w:val="0"/>
      <w:sz w:val="24"/>
      <w:szCs w:val="20"/>
    </w:rPr>
  </w:style>
  <w:style w:type="paragraph" w:styleId="a7">
    <w:name w:val="caption"/>
    <w:basedOn w:val="a"/>
    <w:next w:val="a"/>
    <w:uiPriority w:val="99"/>
    <w:qFormat/>
    <w:rPr>
      <w:rFonts w:ascii="Cambria" w:eastAsia="黑体" w:hAnsi="Cambria" w:cs="Times New Roman"/>
      <w:sz w:val="20"/>
      <w:szCs w:val="20"/>
    </w:rPr>
  </w:style>
  <w:style w:type="paragraph" w:styleId="a8">
    <w:name w:val="Document Map"/>
    <w:basedOn w:val="a"/>
    <w:link w:val="a9"/>
    <w:uiPriority w:val="99"/>
    <w:qFormat/>
    <w:pPr>
      <w:shd w:val="clear" w:color="auto" w:fill="00008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a">
    <w:name w:val="annotation text"/>
    <w:basedOn w:val="a"/>
    <w:link w:val="ab"/>
    <w:uiPriority w:val="99"/>
    <w:qFormat/>
    <w:pPr>
      <w:jc w:val="left"/>
    </w:pPr>
    <w:rPr>
      <w:rFonts w:ascii="Calibri" w:eastAsia="宋体" w:hAnsi="Calibri" w:cs="Times New Roman"/>
    </w:rPr>
  </w:style>
  <w:style w:type="paragraph" w:styleId="ac">
    <w:name w:val="Salutation"/>
    <w:basedOn w:val="a"/>
    <w:next w:val="a"/>
    <w:link w:val="ad"/>
    <w:uiPriority w:val="99"/>
    <w:qFormat/>
    <w:rPr>
      <w:rFonts w:ascii="Times New Roman" w:eastAsia="宋体" w:hAnsi="Times New Roman" w:cs="Times New Roman"/>
      <w:sz w:val="28"/>
      <w:szCs w:val="21"/>
    </w:rPr>
  </w:style>
  <w:style w:type="paragraph" w:styleId="31">
    <w:name w:val="Body Text 3"/>
    <w:basedOn w:val="a"/>
    <w:link w:val="32"/>
    <w:uiPriority w:val="99"/>
    <w:qFormat/>
    <w:rPr>
      <w:rFonts w:ascii="宋体" w:eastAsia="宋体" w:hAnsi="Times New Roman" w:cs="Times New Roman"/>
      <w:kern w:val="0"/>
      <w:sz w:val="24"/>
      <w:szCs w:val="20"/>
    </w:r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23">
    <w:name w:val="List 2"/>
    <w:basedOn w:val="a"/>
    <w:uiPriority w:val="99"/>
    <w:qFormat/>
    <w:pPr>
      <w:ind w:leftChars="200" w:left="100" w:hangingChars="200" w:hanging="200"/>
    </w:pPr>
    <w:rPr>
      <w:rFonts w:ascii="Times New Roman" w:eastAsia="宋体" w:hAnsi="Times New Roman" w:cs="Times New Roman"/>
      <w:szCs w:val="21"/>
    </w:rPr>
  </w:style>
  <w:style w:type="paragraph" w:styleId="af0">
    <w:name w:val="Block Text"/>
    <w:basedOn w:val="a"/>
    <w:uiPriority w:val="99"/>
    <w:qFormat/>
    <w:pPr>
      <w:spacing w:line="360" w:lineRule="auto"/>
      <w:ind w:left="564" w:right="26"/>
    </w:pPr>
    <w:rPr>
      <w:rFonts w:ascii="宋体" w:eastAsia="宋体" w:hAnsi="Times New Roman" w:cs="宋体"/>
      <w:color w:val="000000"/>
      <w:szCs w:val="21"/>
    </w:rPr>
  </w:style>
  <w:style w:type="paragraph" w:styleId="41">
    <w:name w:val="index 4"/>
    <w:basedOn w:val="a"/>
    <w:next w:val="a"/>
    <w:uiPriority w:val="99"/>
    <w:qFormat/>
    <w:pPr>
      <w:ind w:leftChars="600" w:left="600"/>
    </w:pPr>
    <w:rPr>
      <w:rFonts w:ascii="Times New Roman" w:eastAsia="宋体" w:hAnsi="Times New Roman" w:cs="Times New Roman"/>
      <w:szCs w:val="21"/>
    </w:rPr>
  </w:style>
  <w:style w:type="paragraph" w:styleId="TOC5">
    <w:name w:val="toc 5"/>
    <w:basedOn w:val="a"/>
    <w:next w:val="a"/>
    <w:uiPriority w:val="99"/>
    <w:qFormat/>
    <w:pPr>
      <w:ind w:left="840"/>
      <w:jc w:val="left"/>
    </w:pPr>
    <w:rPr>
      <w:rFonts w:ascii="Calibri" w:eastAsia="宋体" w:hAnsi="Calibri" w:cs="Calibri"/>
      <w:sz w:val="18"/>
      <w:szCs w:val="18"/>
    </w:rPr>
  </w:style>
  <w:style w:type="paragraph" w:styleId="TOC3">
    <w:name w:val="toc 3"/>
    <w:basedOn w:val="a"/>
    <w:next w:val="a"/>
    <w:uiPriority w:val="99"/>
    <w:qFormat/>
    <w:pPr>
      <w:ind w:left="420"/>
      <w:jc w:val="left"/>
    </w:pPr>
    <w:rPr>
      <w:rFonts w:ascii="Calibri" w:eastAsia="宋体" w:hAnsi="Calibri" w:cs="Calibri"/>
      <w:i/>
      <w:iCs/>
      <w:sz w:val="20"/>
      <w:szCs w:val="20"/>
    </w:rPr>
  </w:style>
  <w:style w:type="paragraph" w:styleId="af1">
    <w:name w:val="Plain Text"/>
    <w:basedOn w:val="a"/>
    <w:link w:val="af2"/>
    <w:uiPriority w:val="99"/>
    <w:qFormat/>
    <w:rPr>
      <w:rFonts w:ascii="宋体" w:eastAsia="宋体" w:hAnsi="Courier New" w:cs="Times New Roman"/>
      <w:kern w:val="0"/>
      <w:sz w:val="20"/>
      <w:szCs w:val="20"/>
    </w:rPr>
  </w:style>
  <w:style w:type="paragraph" w:styleId="TOC8">
    <w:name w:val="toc 8"/>
    <w:basedOn w:val="a"/>
    <w:next w:val="a"/>
    <w:uiPriority w:val="99"/>
    <w:qFormat/>
    <w:pPr>
      <w:ind w:left="1470"/>
      <w:jc w:val="left"/>
    </w:pPr>
    <w:rPr>
      <w:rFonts w:ascii="Calibri" w:eastAsia="宋体" w:hAnsi="Calibri" w:cs="Calibri"/>
      <w:sz w:val="18"/>
      <w:szCs w:val="18"/>
    </w:rPr>
  </w:style>
  <w:style w:type="paragraph" w:styleId="af3">
    <w:name w:val="Date"/>
    <w:basedOn w:val="a"/>
    <w:next w:val="a"/>
    <w:link w:val="af4"/>
    <w:uiPriority w:val="99"/>
    <w:qFormat/>
    <w:pPr>
      <w:ind w:leftChars="2500" w:left="10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24">
    <w:name w:val="Body Text Indent 2"/>
    <w:basedOn w:val="a"/>
    <w:link w:val="25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f5">
    <w:name w:val="Balloon Text"/>
    <w:basedOn w:val="a"/>
    <w:link w:val="af6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7">
    <w:name w:val="footer"/>
    <w:basedOn w:val="a"/>
    <w:link w:val="af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9">
    <w:name w:val="header"/>
    <w:basedOn w:val="a"/>
    <w:link w:val="af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TOC1">
    <w:name w:val="toc 1"/>
    <w:basedOn w:val="a"/>
    <w:next w:val="a"/>
    <w:uiPriority w:val="99"/>
    <w:qFormat/>
    <w:pPr>
      <w:spacing w:before="120" w:after="120"/>
      <w:jc w:val="left"/>
    </w:pPr>
    <w:rPr>
      <w:rFonts w:ascii="Calibri" w:eastAsia="宋体" w:hAnsi="Calibri" w:cs="Calibri"/>
      <w:b/>
      <w:bCs/>
      <w:caps/>
      <w:sz w:val="20"/>
      <w:szCs w:val="20"/>
    </w:rPr>
  </w:style>
  <w:style w:type="paragraph" w:styleId="TOC4">
    <w:name w:val="toc 4"/>
    <w:basedOn w:val="a"/>
    <w:next w:val="a"/>
    <w:uiPriority w:val="99"/>
    <w:qFormat/>
    <w:pPr>
      <w:ind w:left="630"/>
      <w:jc w:val="left"/>
    </w:pPr>
    <w:rPr>
      <w:rFonts w:ascii="Calibri" w:eastAsia="宋体" w:hAnsi="Calibri" w:cs="Calibri"/>
      <w:sz w:val="18"/>
      <w:szCs w:val="18"/>
    </w:rPr>
  </w:style>
  <w:style w:type="paragraph" w:styleId="afb">
    <w:name w:val="Subtitle"/>
    <w:basedOn w:val="a"/>
    <w:next w:val="a"/>
    <w:link w:val="afc"/>
    <w:uiPriority w:val="99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TOC6">
    <w:name w:val="toc 6"/>
    <w:basedOn w:val="a"/>
    <w:next w:val="a"/>
    <w:uiPriority w:val="99"/>
    <w:qFormat/>
    <w:pPr>
      <w:ind w:left="1050"/>
      <w:jc w:val="left"/>
    </w:pPr>
    <w:rPr>
      <w:rFonts w:ascii="Calibri" w:eastAsia="宋体" w:hAnsi="Calibri" w:cs="Calibri"/>
      <w:sz w:val="18"/>
      <w:szCs w:val="1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</w:rPr>
  </w:style>
  <w:style w:type="paragraph" w:styleId="TOC2">
    <w:name w:val="toc 2"/>
    <w:basedOn w:val="a"/>
    <w:next w:val="a"/>
    <w:uiPriority w:val="99"/>
    <w:qFormat/>
    <w:pPr>
      <w:ind w:left="210"/>
      <w:jc w:val="left"/>
    </w:pPr>
    <w:rPr>
      <w:rFonts w:ascii="Calibri" w:eastAsia="宋体" w:hAnsi="Calibri" w:cs="Calibri"/>
      <w:smallCaps/>
      <w:sz w:val="20"/>
      <w:szCs w:val="20"/>
    </w:rPr>
  </w:style>
  <w:style w:type="paragraph" w:styleId="TOC9">
    <w:name w:val="toc 9"/>
    <w:basedOn w:val="a"/>
    <w:next w:val="a"/>
    <w:uiPriority w:val="99"/>
    <w:qFormat/>
    <w:pPr>
      <w:ind w:left="1680"/>
      <w:jc w:val="left"/>
    </w:pPr>
    <w:rPr>
      <w:rFonts w:ascii="Calibri" w:eastAsia="宋体" w:hAnsi="Calibri" w:cs="Calibri"/>
      <w:sz w:val="18"/>
      <w:szCs w:val="18"/>
    </w:rPr>
  </w:style>
  <w:style w:type="paragraph" w:styleId="26">
    <w:name w:val="Body Text 2"/>
    <w:basedOn w:val="a"/>
    <w:link w:val="27"/>
    <w:uiPriority w:val="99"/>
    <w:qFormat/>
    <w:pPr>
      <w:jc w:val="left"/>
    </w:pPr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8">
    <w:name w:val="List Continue 2"/>
    <w:basedOn w:val="a"/>
    <w:uiPriority w:val="99"/>
    <w:qFormat/>
    <w:pPr>
      <w:spacing w:after="120"/>
      <w:ind w:leftChars="400" w:left="840"/>
    </w:pPr>
    <w:rPr>
      <w:rFonts w:ascii="Times New Roman" w:eastAsia="宋体" w:hAnsi="Times New Roman" w:cs="Times New Roman"/>
      <w:szCs w:val="20"/>
    </w:rPr>
  </w:style>
  <w:style w:type="paragraph" w:styleId="af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1"/>
    </w:rPr>
  </w:style>
  <w:style w:type="paragraph" w:styleId="11">
    <w:name w:val="index 1"/>
    <w:basedOn w:val="a"/>
    <w:next w:val="a"/>
    <w:uiPriority w:val="99"/>
    <w:qFormat/>
    <w:pPr>
      <w:spacing w:line="220" w:lineRule="exact"/>
      <w:jc w:val="center"/>
    </w:pPr>
    <w:rPr>
      <w:rFonts w:ascii="仿宋_GB2312" w:eastAsia="仿宋_GB2312" w:hAnsi="Times New Roman" w:cs="Times New Roman"/>
      <w:szCs w:val="20"/>
    </w:rPr>
  </w:style>
  <w:style w:type="paragraph" w:styleId="afe">
    <w:name w:val="Title"/>
    <w:basedOn w:val="a"/>
    <w:link w:val="aff"/>
    <w:uiPriority w:val="99"/>
    <w:qFormat/>
    <w:pPr>
      <w:spacing w:line="360" w:lineRule="auto"/>
      <w:jc w:val="left"/>
      <w:outlineLvl w:val="0"/>
    </w:pPr>
    <w:rPr>
      <w:rFonts w:ascii="Cambria" w:eastAsia="宋体" w:hAnsi="Cambria" w:cs="Times New Roman"/>
      <w:b/>
      <w:bCs/>
      <w:kern w:val="0"/>
      <w:sz w:val="24"/>
      <w:szCs w:val="32"/>
    </w:rPr>
  </w:style>
  <w:style w:type="paragraph" w:styleId="aff0">
    <w:name w:val="annotation subject"/>
    <w:basedOn w:val="aa"/>
    <w:next w:val="aa"/>
    <w:link w:val="aff1"/>
    <w:uiPriority w:val="99"/>
    <w:qFormat/>
    <w:rPr>
      <w:rFonts w:ascii="Times New Roman" w:hAnsi="Times New Roman"/>
      <w:b/>
      <w:bCs/>
      <w:kern w:val="0"/>
      <w:sz w:val="20"/>
      <w:szCs w:val="24"/>
    </w:rPr>
  </w:style>
  <w:style w:type="table" w:styleId="aff2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Strong"/>
    <w:basedOn w:val="a0"/>
    <w:uiPriority w:val="99"/>
    <w:qFormat/>
    <w:rPr>
      <w:rFonts w:ascii="Times New Roman" w:eastAsia="宋体" w:hAnsi="Times New Roman" w:cs="Times New Roman"/>
      <w:b/>
      <w:bCs/>
      <w:lang w:val="en-US" w:eastAsia="zh-CN" w:bidi="ar-SA"/>
    </w:rPr>
  </w:style>
  <w:style w:type="character" w:styleId="aff4">
    <w:name w:val="page number"/>
    <w:basedOn w:val="a0"/>
    <w:uiPriority w:val="99"/>
    <w:qFormat/>
    <w:rPr>
      <w:rFonts w:ascii="Times New Roman" w:eastAsia="宋体" w:hAnsi="Times New Roman" w:cs="Times New Roman"/>
      <w:lang w:val="en-US" w:eastAsia="zh-CN" w:bidi="ar-SA"/>
    </w:rPr>
  </w:style>
  <w:style w:type="character" w:styleId="aff5">
    <w:name w:val="FollowedHyperlink"/>
    <w:basedOn w:val="a0"/>
    <w:uiPriority w:val="99"/>
    <w:qFormat/>
    <w:rPr>
      <w:rFonts w:ascii="Times New Roman" w:eastAsia="宋体" w:hAnsi="Times New Roman" w:cs="Times New Roman"/>
      <w:color w:val="800080"/>
      <w:u w:val="single"/>
      <w:lang w:val="en-US" w:eastAsia="zh-CN" w:bidi="ar-SA"/>
    </w:rPr>
  </w:style>
  <w:style w:type="character" w:styleId="aff6">
    <w:name w:val="Hyperlink"/>
    <w:basedOn w:val="a0"/>
    <w:uiPriority w:val="99"/>
    <w:qFormat/>
    <w:rPr>
      <w:rFonts w:ascii="Times New Roman" w:eastAsia="宋体" w:hAnsi="Times New Roman" w:cs="Times New Roman"/>
      <w:color w:val="0000FF"/>
      <w:u w:val="single"/>
      <w:lang w:val="en-US" w:eastAsia="zh-CN" w:bidi="ar-SA"/>
    </w:rPr>
  </w:style>
  <w:style w:type="character" w:styleId="HTML">
    <w:name w:val="HTML Code"/>
    <w:basedOn w:val="a0"/>
    <w:uiPriority w:val="99"/>
    <w:qFormat/>
    <w:rPr>
      <w:rFonts w:ascii="Courier New" w:eastAsia="宋体" w:hAnsi="Courier New" w:cs="Times New Roman"/>
      <w:sz w:val="20"/>
      <w:lang w:val="en-US" w:eastAsia="zh-CN" w:bidi="ar-SA"/>
    </w:rPr>
  </w:style>
  <w:style w:type="character" w:styleId="aff7">
    <w:name w:val="annotation reference"/>
    <w:basedOn w:val="a0"/>
    <w:uiPriority w:val="99"/>
    <w:qFormat/>
    <w:rPr>
      <w:rFonts w:ascii="Times New Roman" w:eastAsia="宋体" w:hAnsi="Times New Roman" w:cs="Times New Roman"/>
      <w:sz w:val="21"/>
      <w:lang w:val="en-US" w:eastAsia="zh-CN" w:bidi="ar-SA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uiPriority w:val="99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9"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9"/>
    <w:qFormat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9"/>
    <w:qFormat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0"/>
    <w:link w:val="9"/>
    <w:uiPriority w:val="99"/>
    <w:qFormat/>
    <w:rPr>
      <w:rFonts w:ascii="Cambria" w:eastAsia="宋体" w:hAnsi="Cambria" w:cs="Times New Roman"/>
      <w:szCs w:val="21"/>
    </w:rPr>
  </w:style>
  <w:style w:type="character" w:customStyle="1" w:styleId="a4">
    <w:name w:val="正文文本缩进 字符"/>
    <w:basedOn w:val="a0"/>
    <w:link w:val="a3"/>
    <w:uiPriority w:val="99"/>
    <w:qFormat/>
  </w:style>
  <w:style w:type="character" w:customStyle="1" w:styleId="22">
    <w:name w:val="正文文本首行缩进 2 字符"/>
    <w:basedOn w:val="a4"/>
    <w:link w:val="2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9">
    <w:name w:val="文档结构图 字符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character" w:customStyle="1" w:styleId="ab">
    <w:name w:val="批注文字 字符"/>
    <w:basedOn w:val="a0"/>
    <w:link w:val="aa"/>
    <w:uiPriority w:val="99"/>
    <w:qFormat/>
    <w:rPr>
      <w:rFonts w:ascii="Calibri" w:eastAsia="宋体" w:hAnsi="Calibri" w:cs="Times New Roman"/>
    </w:rPr>
  </w:style>
  <w:style w:type="character" w:customStyle="1" w:styleId="ad">
    <w:name w:val="称呼 字符"/>
    <w:basedOn w:val="a0"/>
    <w:link w:val="ac"/>
    <w:uiPriority w:val="99"/>
    <w:qFormat/>
    <w:rPr>
      <w:rFonts w:ascii="Times New Roman" w:eastAsia="宋体" w:hAnsi="Times New Roman" w:cs="Times New Roman"/>
      <w:sz w:val="28"/>
      <w:szCs w:val="21"/>
    </w:rPr>
  </w:style>
  <w:style w:type="character" w:customStyle="1" w:styleId="32">
    <w:name w:val="正文文本 3 字符"/>
    <w:basedOn w:val="a0"/>
    <w:link w:val="31"/>
    <w:uiPriority w:val="99"/>
    <w:qFormat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af">
    <w:name w:val="正文文本 字符"/>
    <w:basedOn w:val="a0"/>
    <w:link w:val="ae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2">
    <w:name w:val="纯文本 字符"/>
    <w:basedOn w:val="a0"/>
    <w:link w:val="af1"/>
    <w:uiPriority w:val="99"/>
    <w:qFormat/>
    <w:rPr>
      <w:rFonts w:ascii="宋体" w:eastAsia="宋体" w:hAnsi="Courier New" w:cs="Times New Roman"/>
      <w:kern w:val="0"/>
      <w:sz w:val="20"/>
      <w:szCs w:val="20"/>
    </w:rPr>
  </w:style>
  <w:style w:type="character" w:customStyle="1" w:styleId="af4">
    <w:name w:val="日期 字符"/>
    <w:basedOn w:val="a0"/>
    <w:link w:val="af3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5">
    <w:name w:val="正文文本缩进 2 字符"/>
    <w:basedOn w:val="a0"/>
    <w:link w:val="24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6">
    <w:name w:val="批注框文本 字符"/>
    <w:basedOn w:val="a0"/>
    <w:link w:val="af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8">
    <w:name w:val="页脚 字符"/>
    <w:basedOn w:val="a0"/>
    <w:link w:val="af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a">
    <w:name w:val="页眉 字符"/>
    <w:basedOn w:val="a0"/>
    <w:link w:val="af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c">
    <w:name w:val="副标题 字符"/>
    <w:basedOn w:val="a0"/>
    <w:link w:val="afb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34">
    <w:name w:val="正文文本缩进 3 字符"/>
    <w:basedOn w:val="a0"/>
    <w:link w:val="33"/>
    <w:uiPriority w:val="99"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27">
    <w:name w:val="正文文本 2 字符"/>
    <w:basedOn w:val="a0"/>
    <w:link w:val="26"/>
    <w:uiPriority w:val="99"/>
    <w:qFormat/>
    <w:rPr>
      <w:rFonts w:ascii="宋体" w:eastAsia="宋体" w:hAnsi="宋体" w:cs="Times New Roman"/>
      <w:color w:val="000000"/>
      <w:kern w:val="0"/>
      <w:sz w:val="18"/>
      <w:szCs w:val="18"/>
    </w:rPr>
  </w:style>
  <w:style w:type="character" w:customStyle="1" w:styleId="aff">
    <w:name w:val="标题 字符"/>
    <w:basedOn w:val="a0"/>
    <w:link w:val="afe"/>
    <w:uiPriority w:val="99"/>
    <w:qFormat/>
    <w:rPr>
      <w:rFonts w:ascii="Cambria" w:eastAsia="宋体" w:hAnsi="Cambria" w:cs="Times New Roman"/>
      <w:b/>
      <w:bCs/>
      <w:kern w:val="0"/>
      <w:sz w:val="24"/>
      <w:szCs w:val="32"/>
    </w:rPr>
  </w:style>
  <w:style w:type="character" w:customStyle="1" w:styleId="aff1">
    <w:name w:val="批注主题 字符"/>
    <w:basedOn w:val="ab"/>
    <w:link w:val="aff0"/>
    <w:uiPriority w:val="99"/>
    <w:qFormat/>
    <w:rPr>
      <w:rFonts w:ascii="Times New Roman" w:eastAsia="宋体" w:hAnsi="Times New Roman" w:cs="Times New Roman"/>
      <w:b/>
      <w:bCs/>
      <w:kern w:val="0"/>
      <w:sz w:val="20"/>
      <w:szCs w:val="24"/>
    </w:rPr>
  </w:style>
  <w:style w:type="character" w:customStyle="1" w:styleId="2Char">
    <w:name w:val="标题 2 Char"/>
    <w:basedOn w:val="a0"/>
    <w:uiPriority w:val="99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uiPriority w:val="99"/>
    <w:qFormat/>
    <w:rPr>
      <w:rFonts w:ascii="Times New Roman" w:eastAsia="宋体" w:hAnsi="Times New Roman" w:cs="Times New Roman"/>
      <w:b/>
      <w:bCs/>
      <w:sz w:val="32"/>
      <w:szCs w:val="32"/>
      <w:lang w:val="en-US" w:eastAsia="zh-CN" w:bidi="ar-SA"/>
    </w:rPr>
  </w:style>
  <w:style w:type="character" w:customStyle="1" w:styleId="HTMLMarkup">
    <w:name w:val="HTML Markup"/>
    <w:uiPriority w:val="99"/>
    <w:qFormat/>
    <w:rPr>
      <w:rFonts w:ascii="Times New Roman" w:eastAsia="宋体" w:hAnsi="Times New Roman" w:cs="Times New Roman"/>
      <w:vanish/>
      <w:color w:val="FF0000"/>
      <w:lang w:val="en-US" w:eastAsia="zh-CN" w:bidi="ar-SA"/>
    </w:rPr>
  </w:style>
  <w:style w:type="character" w:customStyle="1" w:styleId="CharChar17">
    <w:name w:val="Char Char17"/>
    <w:uiPriority w:val="99"/>
    <w:qFormat/>
    <w:rPr>
      <w:rFonts w:ascii="Cambria" w:eastAsia="宋体" w:hAnsi="Cambria" w:cs="Times New Roman"/>
      <w:b/>
      <w:kern w:val="2"/>
      <w:sz w:val="32"/>
      <w:lang w:val="en-US" w:eastAsia="zh-CN" w:bidi="ar-SA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uiPriority w:val="99"/>
    <w:qFormat/>
    <w:locked/>
    <w:rPr>
      <w:rFonts w:ascii="Times New Roman" w:eastAsia="黑体" w:hAnsi="Times New Roman" w:cs="Times New Roman"/>
      <w:sz w:val="20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0"/>
    <w:link w:val="2TimesNewRoman5020Char"/>
    <w:uiPriority w:val="99"/>
    <w:qFormat/>
    <w:pPr>
      <w:spacing w:before="100" w:after="0" w:line="400" w:lineRule="exact"/>
    </w:pPr>
    <w:rPr>
      <w:rFonts w:ascii="Times New Roman" w:eastAsia="黑体" w:hAnsi="Times New Roman"/>
      <w:b w:val="0"/>
      <w:bCs w:val="0"/>
      <w:kern w:val="2"/>
      <w:sz w:val="20"/>
      <w:szCs w:val="20"/>
    </w:rPr>
  </w:style>
  <w:style w:type="character" w:customStyle="1" w:styleId="SubtleReference1">
    <w:name w:val="Subtle Reference1"/>
    <w:uiPriority w:val="99"/>
    <w:qFormat/>
    <w:rPr>
      <w:rFonts w:ascii="Times New Roman" w:eastAsia="宋体" w:hAnsi="Times New Roman" w:cs="Times New Roman"/>
      <w:smallCaps/>
      <w:color w:val="C0504D"/>
      <w:u w:val="single"/>
      <w:lang w:val="en-US" w:eastAsia="zh-CN" w:bidi="ar-SA"/>
    </w:rPr>
  </w:style>
  <w:style w:type="character" w:customStyle="1" w:styleId="Char">
    <w:name w:val="无间隔 Char"/>
    <w:link w:val="12"/>
    <w:uiPriority w:val="99"/>
    <w:qFormat/>
    <w:locked/>
    <w:rPr>
      <w:rFonts w:ascii="Calibri" w:eastAsia="宋体" w:hAnsi="Calibri" w:cs="Times New Roman"/>
      <w:sz w:val="22"/>
    </w:rPr>
  </w:style>
  <w:style w:type="paragraph" w:customStyle="1" w:styleId="12">
    <w:name w:val="无间隔1"/>
    <w:link w:val="Char"/>
    <w:uiPriority w:val="99"/>
    <w:qFormat/>
    <w:rPr>
      <w:rFonts w:ascii="Calibri" w:hAnsi="Calibri"/>
      <w:kern w:val="2"/>
      <w:sz w:val="22"/>
      <w:szCs w:val="22"/>
    </w:rPr>
  </w:style>
  <w:style w:type="character" w:customStyle="1" w:styleId="IntenseQuoteChar">
    <w:name w:val="Intense Quote Char"/>
    <w:uiPriority w:val="99"/>
    <w:qFormat/>
    <w:locked/>
    <w:rPr>
      <w:rFonts w:ascii="Times New Roman" w:eastAsia="宋体" w:hAnsi="Times New Roman" w:cs="Times New Roman"/>
      <w:b/>
      <w:i/>
      <w:color w:val="4F81BD"/>
      <w:sz w:val="21"/>
      <w:lang w:val="en-US" w:eastAsia="zh-CN" w:bidi="ar-SA"/>
    </w:rPr>
  </w:style>
  <w:style w:type="paragraph" w:styleId="aff8">
    <w:name w:val="Intense Quote"/>
    <w:basedOn w:val="a"/>
    <w:next w:val="a"/>
    <w:link w:val="aff9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宋体" w:hAnsi="Times New Roman" w:cs="Times New Roman"/>
      <w:b/>
      <w:i/>
      <w:color w:val="4F81BD"/>
      <w:kern w:val="0"/>
      <w:szCs w:val="20"/>
    </w:rPr>
  </w:style>
  <w:style w:type="character" w:customStyle="1" w:styleId="aff9">
    <w:name w:val="明显引用 字符"/>
    <w:basedOn w:val="a0"/>
    <w:link w:val="aff8"/>
    <w:uiPriority w:val="99"/>
    <w:qFormat/>
    <w:rPr>
      <w:rFonts w:ascii="Times New Roman" w:eastAsia="宋体" w:hAnsi="Times New Roman" w:cs="Times New Roman"/>
      <w:b/>
      <w:i/>
      <w:color w:val="4F81BD"/>
      <w:kern w:val="0"/>
      <w:szCs w:val="20"/>
    </w:rPr>
  </w:style>
  <w:style w:type="character" w:customStyle="1" w:styleId="Char1">
    <w:name w:val="页脚 Char1"/>
    <w:uiPriority w:val="99"/>
    <w:semiHidden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Char">
    <w:name w:val="批注文字 Char Char"/>
    <w:uiPriority w:val="99"/>
    <w:qFormat/>
    <w:rPr>
      <w:rFonts w:ascii="宋体" w:eastAsia="宋体" w:hAnsi="Times New Roman" w:cs="Times New Roman"/>
      <w:sz w:val="20"/>
      <w:lang w:val="en-US" w:eastAsia="zh-CN" w:bidi="ar-SA"/>
    </w:rPr>
  </w:style>
  <w:style w:type="character" w:customStyle="1" w:styleId="2Char1">
    <w:name w:val="正文文本缩进 2 Char1"/>
    <w:uiPriority w:val="99"/>
    <w:qFormat/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customStyle="1" w:styleId="3Char1">
    <w:name w:val="正文文本 3 Char1"/>
    <w:uiPriority w:val="99"/>
    <w:qFormat/>
    <w:rPr>
      <w:rFonts w:ascii="Times New Roman" w:eastAsia="宋体" w:hAnsi="Times New Roman" w:cs="Times New Roman"/>
      <w:kern w:val="2"/>
      <w:sz w:val="16"/>
      <w:lang w:val="en-US" w:eastAsia="zh-CN" w:bidi="ar-SA"/>
    </w:rPr>
  </w:style>
  <w:style w:type="character" w:customStyle="1" w:styleId="font161">
    <w:name w:val="font161"/>
    <w:uiPriority w:val="99"/>
    <w:qFormat/>
    <w:rPr>
      <w:rFonts w:ascii="Times New Roman" w:eastAsia="宋体" w:hAnsi="Times New Roman" w:cs="Times New Roman"/>
      <w:b/>
      <w:sz w:val="32"/>
      <w:lang w:val="en-US" w:eastAsia="zh-CN" w:bidi="ar-SA"/>
    </w:rPr>
  </w:style>
  <w:style w:type="character" w:customStyle="1" w:styleId="SubtleEmphasis1">
    <w:name w:val="Subtle Emphasis1"/>
    <w:uiPriority w:val="99"/>
    <w:qFormat/>
    <w:rPr>
      <w:rFonts w:ascii="Times New Roman" w:eastAsia="宋体" w:hAnsi="Times New Roman" w:cs="Times New Roman"/>
      <w:i/>
      <w:color w:val="808080"/>
      <w:lang w:val="en-US" w:eastAsia="zh-CN" w:bidi="ar-SA"/>
    </w:rPr>
  </w:style>
  <w:style w:type="character" w:customStyle="1" w:styleId="IntenseReference1">
    <w:name w:val="Intense Reference1"/>
    <w:uiPriority w:val="99"/>
    <w:qFormat/>
    <w:rPr>
      <w:rFonts w:ascii="Times New Roman" w:eastAsia="宋体" w:hAnsi="Times New Roman" w:cs="Times New Roman"/>
      <w:b/>
      <w:smallCaps/>
      <w:color w:val="C0504D"/>
      <w:spacing w:val="5"/>
      <w:u w:val="single"/>
      <w:lang w:val="en-US" w:eastAsia="zh-CN" w:bidi="ar-SA"/>
    </w:rPr>
  </w:style>
  <w:style w:type="character" w:customStyle="1" w:styleId="a6">
    <w:name w:val="正文缩进 字符"/>
    <w:link w:val="a5"/>
    <w:uiPriority w:val="99"/>
    <w:qFormat/>
    <w:locked/>
    <w:rPr>
      <w:rFonts w:ascii="宋体" w:eastAsia="宋体" w:hAnsi="宋体" w:cs="Times New Roman"/>
      <w:kern w:val="0"/>
      <w:sz w:val="24"/>
      <w:szCs w:val="20"/>
    </w:rPr>
  </w:style>
  <w:style w:type="character" w:customStyle="1" w:styleId="2Char0">
    <w:name w:val="正文文本 2 Char"/>
    <w:uiPriority w:val="99"/>
    <w:semiHidden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Char24">
    <w:name w:val="Char Char24"/>
    <w:uiPriority w:val="99"/>
    <w:qFormat/>
    <w:locked/>
    <w:rPr>
      <w:rFonts w:ascii="宋体" w:eastAsia="宋体" w:hAnsi="宋体" w:cs="Times New Roman"/>
      <w:sz w:val="24"/>
      <w:lang w:val="en-US" w:eastAsia="zh-CN" w:bidi="ar-SA"/>
    </w:rPr>
  </w:style>
  <w:style w:type="character" w:customStyle="1" w:styleId="Char0">
    <w:name w:val="批注主题 Char"/>
    <w:uiPriority w:val="99"/>
    <w:semiHidden/>
    <w:qFormat/>
    <w:rPr>
      <w:rFonts w:ascii="Times New Roman" w:eastAsia="宋体" w:hAnsi="Times New Roman" w:cs="Times New Roman"/>
      <w:b/>
      <w:sz w:val="24"/>
      <w:lang w:val="en-US" w:eastAsia="zh-CN" w:bidi="ar-SA"/>
    </w:rPr>
  </w:style>
  <w:style w:type="character" w:customStyle="1" w:styleId="3Char10">
    <w:name w:val="正文文本缩进 3 Char1"/>
    <w:uiPriority w:val="99"/>
    <w:qFormat/>
    <w:rPr>
      <w:rFonts w:ascii="Times New Roman" w:eastAsia="宋体" w:hAnsi="Times New Roman" w:cs="Times New Roman"/>
      <w:kern w:val="2"/>
      <w:sz w:val="16"/>
      <w:lang w:val="en-US" w:eastAsia="zh-CN" w:bidi="ar-SA"/>
    </w:rPr>
  </w:style>
  <w:style w:type="character" w:customStyle="1" w:styleId="Char2">
    <w:name w:val="批注框文本 Char2"/>
    <w:uiPriority w:val="99"/>
    <w:semiHidden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10">
    <w:name w:val="批注文字 Char1"/>
    <w:uiPriority w:val="99"/>
    <w:qFormat/>
    <w:locked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3">
    <w:name w:val="批注框文本 Char"/>
    <w:uiPriority w:val="99"/>
    <w:semiHidden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Char4">
    <w:name w:val="引用 Char"/>
    <w:uiPriority w:val="99"/>
    <w:qFormat/>
    <w:rPr>
      <w:rFonts w:ascii="Times New Roman" w:eastAsia="宋体" w:hAnsi="Times New Roman" w:cs="Times New Roman"/>
      <w:i/>
      <w:color w:val="000000"/>
      <w:sz w:val="24"/>
      <w:lang w:val="en-US" w:eastAsia="zh-CN" w:bidi="ar-SA"/>
    </w:rPr>
  </w:style>
  <w:style w:type="character" w:customStyle="1" w:styleId="11Char">
    <w:name w:val="标题 1.1 Char"/>
    <w:uiPriority w:val="99"/>
    <w:qFormat/>
    <w:rPr>
      <w:rFonts w:ascii="Arial" w:eastAsia="黑体" w:hAnsi="Arial" w:cs="Times New Roman"/>
      <w:b/>
      <w:kern w:val="2"/>
      <w:sz w:val="32"/>
      <w:lang w:val="en-US" w:eastAsia="zh-CN" w:bidi="ar-SA"/>
    </w:rPr>
  </w:style>
  <w:style w:type="character" w:customStyle="1" w:styleId="A4Char">
    <w:name w:val="A标题4 Char"/>
    <w:basedOn w:val="40"/>
    <w:link w:val="A40"/>
    <w:uiPriority w:val="99"/>
    <w:qFormat/>
    <w:locked/>
    <w:rPr>
      <w:rFonts w:ascii="Cambria" w:eastAsia="宋体" w:hAnsi="Cambria" w:cs="Times New Roman"/>
      <w:b/>
      <w:bCs/>
      <w:sz w:val="24"/>
      <w:szCs w:val="28"/>
    </w:rPr>
  </w:style>
  <w:style w:type="paragraph" w:customStyle="1" w:styleId="A40">
    <w:name w:val="A标题4"/>
    <w:basedOn w:val="4"/>
    <w:next w:val="a"/>
    <w:link w:val="A4Char"/>
    <w:uiPriority w:val="99"/>
    <w:qFormat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character" w:customStyle="1" w:styleId="CharChar12">
    <w:name w:val="Char Char12"/>
    <w:uiPriority w:val="99"/>
    <w:qFormat/>
    <w:locked/>
    <w:rPr>
      <w:rFonts w:ascii="宋体" w:eastAsia="宋体" w:hAnsi="宋体" w:cs="Times New Roman"/>
      <w:kern w:val="2"/>
      <w:sz w:val="24"/>
      <w:lang w:val="en-US" w:eastAsia="zh-CN" w:bidi="ar-SA"/>
    </w:rPr>
  </w:style>
  <w:style w:type="character" w:customStyle="1" w:styleId="cancel">
    <w:name w:val="cancel"/>
    <w:basedOn w:val="a0"/>
    <w:uiPriority w:val="99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5">
    <w:name w:val="纯文本 Char"/>
    <w:uiPriority w:val="99"/>
    <w:qFormat/>
    <w:rPr>
      <w:rFonts w:ascii="宋体" w:eastAsia="宋体" w:hAnsi="Courier New" w:cs="Times New Roman"/>
      <w:sz w:val="21"/>
      <w:lang w:val="en-US" w:eastAsia="zh-CN" w:bidi="ar-SA"/>
    </w:rPr>
  </w:style>
  <w:style w:type="character" w:customStyle="1" w:styleId="2Char2">
    <w:name w:val="样式2 Char"/>
    <w:basedOn w:val="a0"/>
    <w:link w:val="29"/>
    <w:uiPriority w:val="99"/>
    <w:qFormat/>
    <w:locked/>
    <w:rPr>
      <w:rFonts w:ascii="宋体" w:eastAsia="宋体" w:hAnsi="宋体" w:cs="Times New Roman"/>
      <w:b/>
      <w:sz w:val="30"/>
      <w:szCs w:val="30"/>
    </w:rPr>
  </w:style>
  <w:style w:type="paragraph" w:customStyle="1" w:styleId="29">
    <w:name w:val="样式2"/>
    <w:basedOn w:val="a"/>
    <w:link w:val="2Char2"/>
    <w:uiPriority w:val="99"/>
    <w:qFormat/>
    <w:pPr>
      <w:jc w:val="center"/>
      <w:outlineLvl w:val="0"/>
    </w:pPr>
    <w:rPr>
      <w:rFonts w:ascii="宋体" w:eastAsia="宋体" w:hAnsi="宋体" w:cs="Times New Roman"/>
      <w:b/>
      <w:sz w:val="30"/>
      <w:szCs w:val="30"/>
    </w:rPr>
  </w:style>
  <w:style w:type="character" w:customStyle="1" w:styleId="Char11">
    <w:name w:val="页眉 Char1"/>
    <w:uiPriority w:val="99"/>
    <w:semiHidden/>
    <w:qFormat/>
    <w:rPr>
      <w:rFonts w:ascii="Times New Roman" w:eastAsia="宋体" w:hAnsi="Times New Roman" w:cs="Times New Roman"/>
      <w:sz w:val="18"/>
      <w:lang w:val="en-US" w:eastAsia="zh-CN" w:bidi="ar-SA"/>
    </w:rPr>
  </w:style>
  <w:style w:type="character" w:customStyle="1" w:styleId="xChar">
    <w:name w:val="样式x Char"/>
    <w:basedOn w:val="Char6"/>
    <w:link w:val="x"/>
    <w:uiPriority w:val="99"/>
    <w:qFormat/>
    <w:locked/>
    <w:rPr>
      <w:rFonts w:ascii="宋体" w:eastAsia="宋体" w:hAnsi="宋体" w:cs="Times New Roman"/>
      <w:b w:val="0"/>
      <w:bCs/>
      <w:sz w:val="24"/>
      <w:szCs w:val="24"/>
    </w:rPr>
  </w:style>
  <w:style w:type="character" w:customStyle="1" w:styleId="Char6">
    <w:name w:val="三级 Char"/>
    <w:basedOn w:val="A4Char"/>
    <w:link w:val="affa"/>
    <w:uiPriority w:val="99"/>
    <w:qFormat/>
    <w:locked/>
    <w:rPr>
      <w:rFonts w:ascii="宋体" w:eastAsia="宋体" w:hAnsi="宋体" w:cs="Times New Roman"/>
      <w:b/>
      <w:bCs/>
      <w:sz w:val="24"/>
      <w:szCs w:val="24"/>
    </w:rPr>
  </w:style>
  <w:style w:type="paragraph" w:customStyle="1" w:styleId="affa">
    <w:name w:val="三级"/>
    <w:basedOn w:val="A40"/>
    <w:link w:val="Char6"/>
    <w:uiPriority w:val="99"/>
    <w:qFormat/>
    <w:rPr>
      <w:rFonts w:ascii="宋体" w:hAnsi="宋体"/>
      <w:szCs w:val="24"/>
    </w:rPr>
  </w:style>
  <w:style w:type="paragraph" w:customStyle="1" w:styleId="x">
    <w:name w:val="样式x"/>
    <w:basedOn w:val="affa"/>
    <w:link w:val="xChar"/>
    <w:uiPriority w:val="99"/>
    <w:qFormat/>
    <w:rPr>
      <w:b w:val="0"/>
    </w:rPr>
  </w:style>
  <w:style w:type="character" w:customStyle="1" w:styleId="IntenseEmphasis1">
    <w:name w:val="Intense Emphasis1"/>
    <w:uiPriority w:val="99"/>
    <w:qFormat/>
    <w:rPr>
      <w:rFonts w:ascii="Times New Roman" w:eastAsia="宋体" w:hAnsi="Times New Roman" w:cs="Times New Roman"/>
      <w:b/>
      <w:i/>
      <w:color w:val="4F81BD"/>
      <w:lang w:val="en-US" w:eastAsia="zh-CN" w:bidi="ar-SA"/>
    </w:rPr>
  </w:style>
  <w:style w:type="character" w:customStyle="1" w:styleId="textcontents">
    <w:name w:val="textcontents"/>
    <w:uiPriority w:val="99"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font21">
    <w:name w:val="font21"/>
    <w:basedOn w:val="a0"/>
    <w:uiPriority w:val="99"/>
    <w:qFormat/>
    <w:rPr>
      <w:rFonts w:ascii="仿宋_GB2312" w:eastAsia="仿宋_GB2312" w:hAnsi="Times New Roman" w:cs="仿宋_GB2312"/>
      <w:color w:val="000000"/>
      <w:sz w:val="24"/>
      <w:szCs w:val="24"/>
      <w:u w:val="none"/>
      <w:lang w:val="en-US" w:eastAsia="zh-CN" w:bidi="ar-SA"/>
    </w:rPr>
  </w:style>
  <w:style w:type="character" w:customStyle="1" w:styleId="Char12">
    <w:name w:val="日期 Char1"/>
    <w:uiPriority w:val="99"/>
    <w:qFormat/>
    <w:rPr>
      <w:rFonts w:ascii="Times New Roman" w:eastAsia="宋体" w:hAnsi="Times New Roman" w:cs="Times New Roman"/>
      <w:kern w:val="2"/>
      <w:sz w:val="22"/>
      <w:lang w:val="en-US" w:eastAsia="zh-CN" w:bidi="ar-SA"/>
    </w:rPr>
  </w:style>
  <w:style w:type="character" w:customStyle="1" w:styleId="1Char">
    <w:name w:val="正文1 Char"/>
    <w:link w:val="13"/>
    <w:uiPriority w:val="99"/>
    <w:qFormat/>
    <w:locked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3">
    <w:name w:val="正文1"/>
    <w:basedOn w:val="a"/>
    <w:link w:val="1Char"/>
    <w:uiPriority w:val="99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7">
    <w:name w:val="明显引用 Char"/>
    <w:uiPriority w:val="99"/>
    <w:qFormat/>
    <w:rPr>
      <w:rFonts w:ascii="Times New Roman" w:eastAsia="宋体" w:hAnsi="Times New Roman" w:cs="Times New Roman"/>
      <w:b/>
      <w:i/>
      <w:color w:val="4F81BD"/>
      <w:sz w:val="24"/>
      <w:lang w:val="en-US" w:eastAsia="zh-CN" w:bidi="ar-SA"/>
    </w:rPr>
  </w:style>
  <w:style w:type="character" w:customStyle="1" w:styleId="Char8">
    <w:name w:val="二级 Char"/>
    <w:basedOn w:val="A4Char"/>
    <w:link w:val="affb"/>
    <w:uiPriority w:val="99"/>
    <w:qFormat/>
    <w:locked/>
    <w:rPr>
      <w:rFonts w:ascii="宋体" w:eastAsia="宋体" w:hAnsi="宋体" w:cs="Times New Roman"/>
      <w:b/>
      <w:bCs/>
      <w:sz w:val="28"/>
      <w:szCs w:val="28"/>
    </w:rPr>
  </w:style>
  <w:style w:type="paragraph" w:customStyle="1" w:styleId="affb">
    <w:name w:val="二级"/>
    <w:basedOn w:val="A40"/>
    <w:link w:val="Char8"/>
    <w:uiPriority w:val="99"/>
    <w:qFormat/>
    <w:pPr>
      <w:jc w:val="center"/>
    </w:pPr>
    <w:rPr>
      <w:rFonts w:ascii="宋体" w:hAnsi="宋体"/>
      <w:sz w:val="28"/>
    </w:rPr>
  </w:style>
  <w:style w:type="character" w:customStyle="1" w:styleId="5CharChar">
    <w:name w:val="标题5 Char Char"/>
    <w:link w:val="51"/>
    <w:uiPriority w:val="99"/>
    <w:qFormat/>
    <w:locked/>
    <w:rPr>
      <w:rFonts w:ascii="Arial" w:eastAsia="宋体" w:hAnsi="Arial" w:cs="Times New Roman"/>
      <w:szCs w:val="20"/>
    </w:rPr>
  </w:style>
  <w:style w:type="paragraph" w:customStyle="1" w:styleId="51">
    <w:name w:val="标题5"/>
    <w:basedOn w:val="3"/>
    <w:link w:val="5CharChar"/>
    <w:uiPriority w:val="99"/>
    <w:qFormat/>
    <w:pPr>
      <w:spacing w:line="412" w:lineRule="auto"/>
    </w:pPr>
    <w:rPr>
      <w:rFonts w:ascii="Arial" w:hAnsi="Arial"/>
      <w:b w:val="0"/>
      <w:bCs w:val="0"/>
      <w:kern w:val="2"/>
      <w:sz w:val="21"/>
      <w:szCs w:val="20"/>
    </w:rPr>
  </w:style>
  <w:style w:type="character" w:customStyle="1" w:styleId="Char9">
    <w:name w:val="一级 Char"/>
    <w:basedOn w:val="2Char2"/>
    <w:link w:val="affc"/>
    <w:uiPriority w:val="99"/>
    <w:qFormat/>
    <w:locked/>
    <w:rPr>
      <w:rFonts w:ascii="宋体" w:eastAsia="宋体" w:hAnsi="宋体" w:cs="Times New Roman"/>
      <w:b/>
      <w:sz w:val="32"/>
      <w:szCs w:val="32"/>
    </w:rPr>
  </w:style>
  <w:style w:type="paragraph" w:customStyle="1" w:styleId="affc">
    <w:name w:val="一级"/>
    <w:basedOn w:val="29"/>
    <w:link w:val="Char9"/>
    <w:uiPriority w:val="99"/>
    <w:qFormat/>
    <w:rPr>
      <w:sz w:val="32"/>
      <w:szCs w:val="32"/>
    </w:rPr>
  </w:style>
  <w:style w:type="character" w:customStyle="1" w:styleId="QuoteChar">
    <w:name w:val="Quote Char"/>
    <w:uiPriority w:val="99"/>
    <w:qFormat/>
    <w:locked/>
    <w:rPr>
      <w:rFonts w:ascii="Times New Roman" w:eastAsia="宋体" w:hAnsi="Times New Roman" w:cs="Times New Roman"/>
      <w:i/>
      <w:color w:val="000000"/>
      <w:sz w:val="21"/>
      <w:lang w:val="en-US" w:eastAsia="zh-CN" w:bidi="ar-SA"/>
    </w:rPr>
  </w:style>
  <w:style w:type="paragraph" w:styleId="affd">
    <w:name w:val="Quote"/>
    <w:basedOn w:val="a"/>
    <w:next w:val="a"/>
    <w:link w:val="affe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affe">
    <w:name w:val="引用 字符"/>
    <w:basedOn w:val="a0"/>
    <w:link w:val="affd"/>
    <w:uiPriority w:val="99"/>
    <w:qFormat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BookTitle1">
    <w:name w:val="Book Title1"/>
    <w:uiPriority w:val="99"/>
    <w:qFormat/>
    <w:rPr>
      <w:rFonts w:ascii="Times New Roman" w:eastAsia="宋体" w:hAnsi="Times New Roman" w:cs="Times New Roman"/>
      <w:b/>
      <w:smallCaps/>
      <w:spacing w:val="5"/>
      <w:lang w:val="en-US" w:eastAsia="zh-CN" w:bidi="ar-SA"/>
    </w:rPr>
  </w:style>
  <w:style w:type="character" w:customStyle="1" w:styleId="Chara">
    <w:name w:val="批注文字 Char"/>
    <w:basedOn w:val="a0"/>
    <w:uiPriority w:val="99"/>
    <w:qFormat/>
    <w:rPr>
      <w:rFonts w:ascii="Times New Roman" w:eastAsia="宋体" w:hAnsi="Times New Roman" w:cs="Times New Roman"/>
      <w:b/>
      <w:kern w:val="2"/>
      <w:sz w:val="84"/>
      <w:szCs w:val="84"/>
      <w:lang w:val="en-US" w:eastAsia="zh-CN" w:bidi="ar-SA"/>
    </w:rPr>
  </w:style>
  <w:style w:type="character" w:customStyle="1" w:styleId="Charb">
    <w:name w:val="副标题 Char"/>
    <w:uiPriority w:val="99"/>
    <w:qFormat/>
    <w:rPr>
      <w:rFonts w:ascii="Cambria" w:eastAsia="宋体" w:hAnsi="Cambria" w:cs="Times New Roman"/>
      <w:b/>
      <w:kern w:val="28"/>
      <w:sz w:val="32"/>
      <w:lang w:val="en-US" w:eastAsia="zh-CN" w:bidi="ar-SA"/>
    </w:rPr>
  </w:style>
  <w:style w:type="character" w:customStyle="1" w:styleId="Char13">
    <w:name w:val="文档结构图 Char1"/>
    <w:uiPriority w:val="99"/>
    <w:qFormat/>
    <w:rPr>
      <w:rFonts w:ascii="宋体" w:eastAsia="宋体" w:hAnsi="宋体" w:cs="Times New Roman"/>
      <w:kern w:val="2"/>
      <w:sz w:val="18"/>
      <w:lang w:val="en-US" w:eastAsia="zh-CN" w:bidi="ar-SA"/>
    </w:rPr>
  </w:style>
  <w:style w:type="character" w:customStyle="1" w:styleId="Char14">
    <w:name w:val="正文文本 Char1"/>
    <w:uiPriority w:val="99"/>
    <w:qFormat/>
    <w:rPr>
      <w:rFonts w:ascii="Times New Roman" w:eastAsia="宋体" w:hAnsi="Times New Roman" w:cs="Times New Roman"/>
      <w:kern w:val="2"/>
      <w:sz w:val="22"/>
      <w:lang w:val="en-US" w:eastAsia="zh-CN" w:bidi="ar-SA"/>
    </w:rPr>
  </w:style>
  <w:style w:type="character" w:customStyle="1" w:styleId="gray">
    <w:name w:val="gray"/>
    <w:uiPriority w:val="99"/>
    <w:qFormat/>
    <w:rPr>
      <w:rFonts w:ascii="Times New Roman" w:eastAsia="宋体" w:hAnsi="Times New Roman" w:cs="Times New Roman"/>
      <w:color w:val="BBBBBB"/>
      <w:lang w:val="en-US" w:eastAsia="zh-CN" w:bidi="ar-SA"/>
    </w:rPr>
  </w:style>
  <w:style w:type="character" w:customStyle="1" w:styleId="CharChar23">
    <w:name w:val="Char Char23"/>
    <w:uiPriority w:val="99"/>
    <w:qFormat/>
    <w:locked/>
    <w:rPr>
      <w:rFonts w:ascii="宋体" w:eastAsia="宋体" w:hAnsi="宋体" w:cs="Times New Roman"/>
      <w:kern w:val="2"/>
      <w:sz w:val="24"/>
      <w:lang w:val="en-US" w:eastAsia="zh-CN" w:bidi="ar-SA"/>
    </w:rPr>
  </w:style>
  <w:style w:type="character" w:customStyle="1" w:styleId="1CharCharCharChar">
    <w:name w:val="标题1 Char Char Char Char"/>
    <w:link w:val="1CharCharChar"/>
    <w:uiPriority w:val="99"/>
    <w:qFormat/>
    <w:locked/>
    <w:rPr>
      <w:rFonts w:ascii="Times New Roman" w:eastAsia="宋体" w:hAnsi="Times New Roman" w:cs="Times New Roman"/>
      <w:sz w:val="28"/>
      <w:szCs w:val="20"/>
    </w:rPr>
  </w:style>
  <w:style w:type="paragraph" w:customStyle="1" w:styleId="1CharCharChar">
    <w:name w:val="标题1 Char Char Char"/>
    <w:basedOn w:val="1"/>
    <w:link w:val="1CharCharCharChar"/>
    <w:uiPriority w:val="99"/>
    <w:qFormat/>
    <w:pPr>
      <w:tabs>
        <w:tab w:val="center" w:pos="4512"/>
        <w:tab w:val="center" w:pos="4606"/>
      </w:tabs>
      <w:adjustRightInd w:val="0"/>
      <w:snapToGrid w:val="0"/>
      <w:spacing w:beforeLines="50" w:after="240"/>
      <w:jc w:val="center"/>
      <w:outlineLvl w:val="1"/>
    </w:pPr>
    <w:rPr>
      <w:b w:val="0"/>
      <w:bCs w:val="0"/>
      <w:kern w:val="2"/>
      <w:sz w:val="28"/>
      <w:szCs w:val="20"/>
    </w:rPr>
  </w:style>
  <w:style w:type="character" w:customStyle="1" w:styleId="Charc">
    <w:name w:val="样式 Char"/>
    <w:link w:val="afff"/>
    <w:uiPriority w:val="99"/>
    <w:qFormat/>
    <w:locked/>
    <w:rPr>
      <w:rFonts w:ascii="宋体" w:eastAsia="宋体" w:hAnsi="宋体" w:cs="Times New Roman"/>
      <w:sz w:val="24"/>
    </w:rPr>
  </w:style>
  <w:style w:type="paragraph" w:customStyle="1" w:styleId="afff">
    <w:name w:val="样式"/>
    <w:link w:val="Charc"/>
    <w:uiPriority w:val="99"/>
    <w:qFormat/>
    <w:pPr>
      <w:widowControl w:val="0"/>
      <w:autoSpaceDE w:val="0"/>
      <w:autoSpaceDN w:val="0"/>
      <w:adjustRightInd w:val="0"/>
    </w:pPr>
    <w:rPr>
      <w:rFonts w:ascii="宋体" w:hAnsi="宋体"/>
      <w:kern w:val="2"/>
      <w:sz w:val="24"/>
      <w:szCs w:val="22"/>
    </w:rPr>
  </w:style>
  <w:style w:type="character" w:customStyle="1" w:styleId="Chard">
    <w:name w:val="标题 Char"/>
    <w:uiPriority w:val="99"/>
    <w:qFormat/>
    <w:rPr>
      <w:rFonts w:ascii="Cambria" w:eastAsia="宋体" w:hAnsi="Cambria" w:cs="Times New Roman"/>
      <w:b/>
      <w:sz w:val="32"/>
      <w:lang w:val="en-US" w:eastAsia="zh-CN" w:bidi="ar-SA"/>
    </w:rPr>
  </w:style>
  <w:style w:type="character" w:customStyle="1" w:styleId="CharChar9">
    <w:name w:val="Char Char9"/>
    <w:uiPriority w:val="99"/>
    <w:qFormat/>
    <w:rPr>
      <w:rFonts w:ascii="Times New Roman" w:eastAsia="宋体" w:hAnsi="Times New Roman" w:cs="Times New Roman"/>
      <w:kern w:val="2"/>
      <w:sz w:val="22"/>
      <w:lang w:val="en-US" w:eastAsia="zh-CN" w:bidi="ar-SA"/>
    </w:rPr>
  </w:style>
  <w:style w:type="character" w:customStyle="1" w:styleId="font31">
    <w:name w:val="font31"/>
    <w:basedOn w:val="a0"/>
    <w:uiPriority w:val="99"/>
    <w:qFormat/>
    <w:rPr>
      <w:rFonts w:ascii="仿宋_GB2312" w:eastAsia="仿宋_GB2312" w:hAnsi="Times New Roman" w:cs="仿宋_GB2312"/>
      <w:color w:val="000000"/>
      <w:sz w:val="24"/>
      <w:szCs w:val="24"/>
      <w:u w:val="none"/>
      <w:lang w:val="en-US" w:eastAsia="zh-CN" w:bidi="ar-SA"/>
    </w:rPr>
  </w:style>
  <w:style w:type="character" w:customStyle="1" w:styleId="Char15">
    <w:name w:val="批注主题 Char1"/>
    <w:uiPriority w:val="99"/>
    <w:qFormat/>
    <w:rPr>
      <w:rFonts w:ascii="Times New Roman" w:eastAsia="宋体" w:hAnsi="Times New Roman" w:cs="Times New Roman"/>
      <w:b/>
      <w:kern w:val="2"/>
      <w:sz w:val="22"/>
      <w:lang w:val="en-US" w:eastAsia="zh-CN" w:bidi="ar-SA"/>
    </w:rPr>
  </w:style>
  <w:style w:type="character" w:customStyle="1" w:styleId="aChar">
    <w:name w:val="二级a Char"/>
    <w:basedOn w:val="Char8"/>
    <w:link w:val="afff0"/>
    <w:uiPriority w:val="99"/>
    <w:qFormat/>
    <w:locked/>
    <w:rPr>
      <w:rFonts w:ascii="宋体" w:eastAsia="宋体" w:hAnsi="宋体" w:cs="Times New Roman"/>
      <w:b/>
      <w:bCs/>
      <w:sz w:val="28"/>
      <w:szCs w:val="30"/>
    </w:rPr>
  </w:style>
  <w:style w:type="paragraph" w:customStyle="1" w:styleId="afff0">
    <w:name w:val="二级a"/>
    <w:basedOn w:val="affb"/>
    <w:link w:val="aChar"/>
    <w:uiPriority w:val="99"/>
    <w:qFormat/>
    <w:rPr>
      <w:szCs w:val="30"/>
    </w:rPr>
  </w:style>
  <w:style w:type="character" w:customStyle="1" w:styleId="Char16">
    <w:name w:val="批注框文本 Char1"/>
    <w:uiPriority w:val="99"/>
    <w:qFormat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CharChar3">
    <w:name w:val="Char Char3"/>
    <w:uiPriority w:val="99"/>
    <w:qFormat/>
    <w:locked/>
    <w:rPr>
      <w:rFonts w:ascii="宋体" w:eastAsia="宋体" w:hAnsi="宋体" w:cs="Times New Roman"/>
      <w:kern w:val="2"/>
      <w:sz w:val="24"/>
      <w:lang w:val="en-US" w:eastAsia="zh-CN" w:bidi="ar-SA"/>
    </w:rPr>
  </w:style>
  <w:style w:type="character" w:customStyle="1" w:styleId="CharChar2">
    <w:name w:val="Char Char2"/>
    <w:uiPriority w:val="99"/>
    <w:qFormat/>
    <w:locked/>
    <w:rPr>
      <w:rFonts w:ascii="宋体" w:eastAsia="宋体" w:hAnsi="宋体" w:cs="Times New Roman"/>
      <w:kern w:val="2"/>
      <w:sz w:val="24"/>
      <w:lang w:val="en-US" w:eastAsia="zh-CN" w:bidi="ar-SA"/>
    </w:rPr>
  </w:style>
  <w:style w:type="character" w:customStyle="1" w:styleId="Char30">
    <w:name w:val="批注主题 Char3"/>
    <w:basedOn w:val="ab"/>
    <w:uiPriority w:val="99"/>
    <w:semiHidden/>
    <w:qFormat/>
    <w:rPr>
      <w:rFonts w:ascii="Times New Roman" w:eastAsia="宋体" w:hAnsi="Times New Roman" w:cs="Times New Roman"/>
      <w:b/>
      <w:bCs/>
      <w:lang w:val="en-US" w:eastAsia="zh-CN" w:bidi="ar-SA"/>
    </w:rPr>
  </w:style>
  <w:style w:type="character" w:customStyle="1" w:styleId="Char20">
    <w:name w:val="正文文本 Char2"/>
    <w:basedOn w:val="a0"/>
    <w:uiPriority w:val="99"/>
    <w:semiHidden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21">
    <w:name w:val="日期 Char2"/>
    <w:basedOn w:val="a0"/>
    <w:uiPriority w:val="99"/>
    <w:semiHidden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7">
    <w:name w:val="正文文本缩进 Char1"/>
    <w:basedOn w:val="a0"/>
    <w:link w:val="14"/>
    <w:uiPriority w:val="99"/>
    <w:qFormat/>
    <w:locked/>
    <w:rPr>
      <w:rFonts w:ascii="Times New Roman" w:eastAsia="宋体" w:hAnsi="Times New Roman" w:cs="Times New Roman"/>
      <w:szCs w:val="24"/>
    </w:rPr>
  </w:style>
  <w:style w:type="paragraph" w:customStyle="1" w:styleId="14">
    <w:name w:val="正文文本缩进1"/>
    <w:basedOn w:val="a"/>
    <w:link w:val="Char17"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22">
    <w:name w:val="纯文本 Char2"/>
    <w:basedOn w:val="a0"/>
    <w:uiPriority w:val="99"/>
    <w:semiHidden/>
    <w:qFormat/>
    <w:rPr>
      <w:rFonts w:ascii="宋体" w:eastAsia="宋体" w:hAnsi="Courier New" w:cs="Courier New"/>
      <w:sz w:val="21"/>
      <w:szCs w:val="21"/>
      <w:lang w:val="en-US" w:eastAsia="zh-CN" w:bidi="ar-SA"/>
    </w:rPr>
  </w:style>
  <w:style w:type="character" w:customStyle="1" w:styleId="Char23">
    <w:name w:val="文档结构图 Char2"/>
    <w:basedOn w:val="a0"/>
    <w:uiPriority w:val="99"/>
    <w:semiHidden/>
    <w:qFormat/>
    <w:rPr>
      <w:rFonts w:ascii="宋体" w:eastAsia="宋体" w:hAnsi="Times New Roman" w:cs="Times New Roman"/>
      <w:sz w:val="18"/>
      <w:szCs w:val="18"/>
      <w:lang w:val="en-US" w:eastAsia="zh-CN" w:bidi="ar-SA"/>
    </w:rPr>
  </w:style>
  <w:style w:type="character" w:customStyle="1" w:styleId="3Char2">
    <w:name w:val="正文文本 3 Char2"/>
    <w:basedOn w:val="a0"/>
    <w:uiPriority w:val="99"/>
    <w:semiHidden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paragraph" w:customStyle="1" w:styleId="TOCHeading1">
    <w:name w:val="TOC Heading1"/>
    <w:basedOn w:val="1"/>
    <w:next w:val="a"/>
    <w:uiPriority w:val="99"/>
    <w:qFormat/>
    <w:pPr>
      <w:outlineLvl w:val="9"/>
    </w:pPr>
  </w:style>
  <w:style w:type="character" w:customStyle="1" w:styleId="Char24">
    <w:name w:val="引用 Char2"/>
    <w:basedOn w:val="a0"/>
    <w:uiPriority w:val="99"/>
    <w:qFormat/>
    <w:rPr>
      <w:rFonts w:ascii="Times New Roman" w:eastAsia="宋体" w:hAnsi="Times New Roman" w:cs="Times New Roman"/>
      <w:i/>
      <w:iCs/>
      <w:color w:val="000000"/>
      <w:lang w:val="en-US" w:eastAsia="zh-CN" w:bidi="ar-SA"/>
    </w:rPr>
  </w:style>
  <w:style w:type="character" w:customStyle="1" w:styleId="2Char20">
    <w:name w:val="正文文本缩进 2 Char2"/>
    <w:basedOn w:val="a0"/>
    <w:uiPriority w:val="99"/>
    <w:semiHidden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40">
    <w:name w:val="批注框文本 Char4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  <w:lang w:val="en-US" w:eastAsia="zh-CN" w:bidi="ar-SA"/>
    </w:rPr>
  </w:style>
  <w:style w:type="paragraph" w:customStyle="1" w:styleId="15">
    <w:name w:val="样式1"/>
    <w:basedOn w:val="a"/>
    <w:next w:val="4"/>
    <w:uiPriority w:val="99"/>
    <w:qFormat/>
    <w:pPr>
      <w:spacing w:line="360" w:lineRule="auto"/>
      <w:ind w:firstLineChars="200" w:firstLine="420"/>
    </w:pPr>
    <w:rPr>
      <w:rFonts w:ascii="宋体" w:eastAsia="宋体" w:hAnsi="宋体" w:cs="Times New Roman"/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afff1">
    <w:name w:val="表格"/>
    <w:basedOn w:val="a"/>
    <w:uiPriority w:val="99"/>
    <w:qFormat/>
    <w:pPr>
      <w:jc w:val="center"/>
    </w:pPr>
    <w:rPr>
      <w:rFonts w:ascii="华文细黑" w:eastAsia="宋体" w:hAnsi="华文细黑" w:cs="Times New Roman"/>
      <w:kern w:val="0"/>
      <w:szCs w:val="20"/>
    </w:rPr>
  </w:style>
  <w:style w:type="character" w:customStyle="1" w:styleId="Char25">
    <w:name w:val="副标题 Char2"/>
    <w:basedOn w:val="a0"/>
    <w:uiPriority w:val="99"/>
    <w:qFormat/>
    <w:rPr>
      <w:rFonts w:ascii="Cambria" w:eastAsia="宋体" w:hAnsi="Cambria" w:cs="Times New Roman"/>
      <w:b/>
      <w:bCs/>
      <w:kern w:val="28"/>
      <w:sz w:val="32"/>
      <w:szCs w:val="32"/>
      <w:lang w:val="en-US" w:eastAsia="zh-CN" w:bidi="ar-SA"/>
    </w:rPr>
  </w:style>
  <w:style w:type="paragraph" w:customStyle="1" w:styleId="flNote">
    <w:name w:val="flNote"/>
    <w:basedOn w:val="a"/>
    <w:uiPriority w:val="99"/>
    <w:qFormat/>
    <w:pPr>
      <w:adjustRightInd w:val="0"/>
      <w:spacing w:before="320" w:after="160" w:line="360" w:lineRule="atLeast"/>
      <w:jc w:val="center"/>
    </w:pPr>
    <w:rPr>
      <w:rFonts w:ascii="Arial" w:eastAsia="黑体" w:hAnsi="Times New Roman" w:cs="Times New Roman"/>
      <w:kern w:val="0"/>
      <w:sz w:val="30"/>
      <w:szCs w:val="20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rPr>
      <w:rFonts w:ascii="Tahoma" w:eastAsia="宋体" w:hAnsi="Tahoma" w:cs="Times New Roman"/>
      <w:sz w:val="24"/>
      <w:szCs w:val="20"/>
    </w:rPr>
  </w:style>
  <w:style w:type="character" w:customStyle="1" w:styleId="Char26">
    <w:name w:val="标题 Char2"/>
    <w:basedOn w:val="a0"/>
    <w:uiPriority w:val="99"/>
    <w:qFormat/>
    <w:rPr>
      <w:rFonts w:ascii="Cambria" w:eastAsia="宋体" w:hAnsi="Cambria" w:cs="Times New Roman"/>
      <w:b/>
      <w:bCs/>
      <w:sz w:val="32"/>
      <w:szCs w:val="32"/>
      <w:lang w:val="en-US" w:eastAsia="zh-CN" w:bidi="ar-SA"/>
    </w:rPr>
  </w:style>
  <w:style w:type="paragraph" w:customStyle="1" w:styleId="ALTZ1NormalIndentChar24">
    <w:name w:val="样式 正文缩进正文（首行缩进两字）特点ALT+Z表正文正文非缩进四号段1Normal Indent Char2...4"/>
    <w:basedOn w:val="a3"/>
    <w:uiPriority w:val="99"/>
    <w:qFormat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eastAsia="宋体" w:hAnsi="Arial" w:cs="Courier New"/>
      <w:color w:val="000000"/>
      <w:kern w:val="0"/>
      <w:sz w:val="24"/>
      <w:szCs w:val="20"/>
    </w:rPr>
  </w:style>
  <w:style w:type="character" w:customStyle="1" w:styleId="2Char21">
    <w:name w:val="正文文本 2 Char2"/>
    <w:basedOn w:val="a0"/>
    <w:uiPriority w:val="99"/>
    <w:semiHidden/>
    <w:qFormat/>
    <w:rPr>
      <w:rFonts w:ascii="Times New Roman" w:eastAsia="宋体" w:hAnsi="Times New Roman" w:cs="Times New Roman"/>
      <w:lang w:val="en-US" w:eastAsia="zh-CN" w:bidi="ar-SA"/>
    </w:rPr>
  </w:style>
  <w:style w:type="paragraph" w:customStyle="1" w:styleId="16">
    <w:name w:val="列出段落1"/>
    <w:basedOn w:val="a"/>
    <w:link w:val="ListParagraphChar"/>
    <w:uiPriority w:val="99"/>
    <w:qFormat/>
    <w:pPr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ListParagraphChar">
    <w:name w:val="List Paragraph Char"/>
    <w:link w:val="16"/>
    <w:uiPriority w:val="99"/>
    <w:qFormat/>
    <w:locked/>
    <w:rPr>
      <w:rFonts w:ascii="Times New Roman" w:eastAsia="宋体" w:hAnsi="Times New Roman" w:cs="Times New Roman"/>
      <w:kern w:val="0"/>
      <w:szCs w:val="20"/>
    </w:rPr>
  </w:style>
  <w:style w:type="character" w:customStyle="1" w:styleId="Char27">
    <w:name w:val="明显引用 Char2"/>
    <w:basedOn w:val="a0"/>
    <w:uiPriority w:val="99"/>
    <w:qFormat/>
    <w:rPr>
      <w:rFonts w:ascii="Times New Roman" w:eastAsia="宋体" w:hAnsi="Times New Roman" w:cs="Times New Roman"/>
      <w:b/>
      <w:bCs/>
      <w:i/>
      <w:iCs/>
      <w:color w:val="4F81BD"/>
      <w:lang w:val="en-US" w:eastAsia="zh-CN" w:bidi="ar-SA"/>
    </w:rPr>
  </w:style>
  <w:style w:type="character" w:customStyle="1" w:styleId="3Char20">
    <w:name w:val="正文文本缩进 3 Char2"/>
    <w:basedOn w:val="a0"/>
    <w:uiPriority w:val="99"/>
    <w:semiHidden/>
    <w:qFormat/>
    <w:rPr>
      <w:rFonts w:ascii="Times New Roman" w:eastAsia="宋体" w:hAnsi="Times New Roman" w:cs="Times New Roman"/>
      <w:sz w:val="16"/>
      <w:szCs w:val="16"/>
      <w:lang w:val="en-US" w:eastAsia="zh-CN" w:bidi="ar-SA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fff2">
    <w:name w:val="表格文字"/>
    <w:basedOn w:val="a"/>
    <w:uiPriority w:val="99"/>
    <w:qFormat/>
    <w:pPr>
      <w:adjustRightInd w:val="0"/>
      <w:spacing w:line="420" w:lineRule="atLeast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1"/>
    </w:rPr>
  </w:style>
  <w:style w:type="paragraph" w:styleId="afff3">
    <w:name w:val="No Spacing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Chare">
    <w:name w:val="Char"/>
    <w:basedOn w:val="a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17">
    <w:name w:val="1"/>
    <w:basedOn w:val="a"/>
    <w:next w:val="a"/>
    <w:uiPriority w:val="99"/>
    <w:qFormat/>
    <w:rPr>
      <w:rFonts w:ascii="Times New Roman" w:eastAsia="宋体" w:hAnsi="Times New Roman" w:cs="Times New Roman"/>
      <w:szCs w:val="21"/>
    </w:rPr>
  </w:style>
  <w:style w:type="paragraph" w:customStyle="1" w:styleId="Char18">
    <w:name w:val="Char1"/>
    <w:basedOn w:val="a"/>
    <w:uiPriority w:val="99"/>
    <w:qFormat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eastAsia="宋体" w:hAnsi="Times New Roman" w:cs="Times New Roman"/>
      <w:sz w:val="24"/>
      <w:szCs w:val="21"/>
    </w:rPr>
  </w:style>
  <w:style w:type="paragraph" w:styleId="afff4">
    <w:name w:val="List Paragraph"/>
    <w:basedOn w:val="a"/>
    <w:link w:val="afff5"/>
    <w:uiPriority w:val="99"/>
    <w:qFormat/>
    <w:pPr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fff5">
    <w:name w:val="列表段落 字符"/>
    <w:link w:val="afff4"/>
    <w:uiPriority w:val="99"/>
    <w:qFormat/>
    <w:locked/>
    <w:rPr>
      <w:rFonts w:ascii="Times New Roman" w:eastAsia="宋体" w:hAnsi="Times New Roman" w:cs="Times New Roman"/>
      <w:kern w:val="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qFormat/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8"/>
    <w:uiPriority w:val="99"/>
    <w:qFormat/>
    <w:rPr>
      <w:rFonts w:ascii="Tahoma" w:hAnsi="Tahoma"/>
      <w:sz w:val="24"/>
    </w:rPr>
  </w:style>
  <w:style w:type="paragraph" w:customStyle="1" w:styleId="61">
    <w:name w:val="6'"/>
    <w:basedOn w:val="a"/>
    <w:uiPriority w:val="99"/>
    <w:qFormat/>
    <w:pPr>
      <w:autoSpaceDE w:val="0"/>
      <w:autoSpaceDN w:val="0"/>
      <w:adjustRightInd w:val="0"/>
      <w:snapToGrid w:val="0"/>
      <w:spacing w:line="320" w:lineRule="exact"/>
      <w:jc w:val="center"/>
    </w:pPr>
    <w:rPr>
      <w:rFonts w:ascii="Times New Roman" w:eastAsia="宋体" w:hAnsi="Times New Roman" w:cs="Times New Roman"/>
      <w:spacing w:val="20"/>
      <w:kern w:val="28"/>
      <w:szCs w:val="20"/>
    </w:rPr>
  </w:style>
  <w:style w:type="paragraph" w:customStyle="1" w:styleId="Blockquote">
    <w:name w:val="Blockquote"/>
    <w:basedOn w:val="a"/>
    <w:uiPriority w:val="99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6">
    <w:name w:val="空半行"/>
    <w:basedOn w:val="a"/>
    <w:uiPriority w:val="99"/>
    <w:qFormat/>
    <w:pPr>
      <w:adjustRightInd w:val="0"/>
      <w:spacing w:line="120" w:lineRule="exact"/>
    </w:pPr>
    <w:rPr>
      <w:rFonts w:ascii="Times New Roman" w:eastAsia="仿宋_GB2312" w:hAnsi="Times New Roman" w:cs="Times New Roman"/>
      <w:color w:val="FFFFFF"/>
      <w:kern w:val="0"/>
      <w:sz w:val="3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uiPriority w:val="99"/>
    <w:qFormat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afff7">
    <w:name w:val="第三标题"/>
    <w:basedOn w:val="a"/>
    <w:uiPriority w:val="99"/>
    <w:qFormat/>
    <w:pPr>
      <w:spacing w:before="120" w:line="360" w:lineRule="auto"/>
      <w:ind w:firstLineChars="200" w:firstLine="200"/>
      <w:jc w:val="left"/>
      <w:outlineLvl w:val="2"/>
    </w:pPr>
    <w:rPr>
      <w:rFonts w:ascii="Times New Roman" w:eastAsia="宋体" w:hAnsi="Times New Roman" w:cs="Times New Roman"/>
      <w:b/>
      <w:sz w:val="28"/>
      <w:szCs w:val="21"/>
    </w:rPr>
  </w:style>
  <w:style w:type="paragraph" w:customStyle="1" w:styleId="Afff8">
    <w:name w:val="A列表"/>
    <w:basedOn w:val="a"/>
    <w:uiPriority w:val="99"/>
    <w:qFormat/>
    <w:pPr>
      <w:adjustRightInd w:val="0"/>
      <w:snapToGrid w:val="0"/>
      <w:spacing w:before="40" w:line="360" w:lineRule="auto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TOC10">
    <w:name w:val="TOC 标题1"/>
    <w:basedOn w:val="1"/>
    <w:next w:val="a"/>
    <w:uiPriority w:val="99"/>
    <w:qFormat/>
    <w:pPr>
      <w:widowControl/>
      <w:spacing w:before="480" w:after="24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99">
    <w:name w:val="xl99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9">
    <w:name w:val="xl129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15">
    <w:name w:val="xl11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CharCharCharCharCharCharCharCharCharCharCharCharCharCharCharCharCharCharChar1">
    <w:name w:val="Char Char Char Char Char Char Char Char Char Char Char Char Char Char Char Char Char Char Char Char Char Char Char Char Char Char1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xl127">
    <w:name w:val="xl12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25">
    <w:name w:val="xl125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21">
    <w:name w:val="xl121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7">
    <w:name w:val="xl117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4">
    <w:name w:val="xl74"/>
    <w:basedOn w:val="a"/>
    <w:uiPriority w:val="99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9">
    <w:name w:val="正文首缩两字"/>
    <w:basedOn w:val="a"/>
    <w:uiPriority w:val="99"/>
    <w:qFormat/>
    <w:pPr>
      <w:spacing w:line="360" w:lineRule="auto"/>
      <w:ind w:firstLineChars="200" w:firstLine="200"/>
    </w:pPr>
    <w:rPr>
      <w:rFonts w:ascii="Verdana" w:eastAsia="宋体" w:hAnsi="Verdana" w:cs="Times New Roman"/>
      <w:sz w:val="24"/>
      <w:szCs w:val="24"/>
    </w:rPr>
  </w:style>
  <w:style w:type="paragraph" w:customStyle="1" w:styleId="xl113">
    <w:name w:val="xl11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B0F0"/>
      <w:kern w:val="0"/>
      <w:sz w:val="20"/>
      <w:szCs w:val="20"/>
    </w:rPr>
  </w:style>
  <w:style w:type="paragraph" w:customStyle="1" w:styleId="xl112">
    <w:name w:val="xl11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10">
    <w:name w:val="xl11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xl102">
    <w:name w:val="xl10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110">
    <w:name w:val="索引 11"/>
    <w:basedOn w:val="a"/>
    <w:next w:val="a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xl95">
    <w:name w:val="xl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p18">
    <w:name w:val="p18"/>
    <w:basedOn w:val="a"/>
    <w:uiPriority w:val="99"/>
    <w:qFormat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30">
    <w:name w:val="xl13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uiPriority w:val="99"/>
    <w:qFormat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CharCharCharCharCharCharCharCharCharCharCharCharCharCharCharCharCharCharChar2">
    <w:name w:val="Char Char Char Char Char Char Char Char Char Char Char Char Char Char Char Char Char Char Char Char Char Char Char Char Char Char2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72">
    <w:name w:val="xl72"/>
    <w:basedOn w:val="a"/>
    <w:uiPriority w:val="99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2">
    <w:name w:val="xl13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ont0">
    <w:name w:val="font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6">
    <w:name w:val="xl96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2a">
    <w:name w:val="列出段落2"/>
    <w:basedOn w:val="a"/>
    <w:uiPriority w:val="99"/>
    <w:qFormat/>
    <w:pPr>
      <w:spacing w:line="360" w:lineRule="auto"/>
      <w:ind w:left="720" w:firstLineChars="200" w:firstLine="696"/>
    </w:pPr>
    <w:rPr>
      <w:rFonts w:ascii="Arial" w:eastAsia="微软雅黑" w:hAnsi="Arial" w:cs="Times New Roman"/>
      <w:kern w:val="44"/>
      <w:sz w:val="24"/>
      <w:szCs w:val="24"/>
    </w:rPr>
  </w:style>
  <w:style w:type="paragraph" w:customStyle="1" w:styleId="xl83">
    <w:name w:val="xl8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Web">
    <w:name w:val="普通 (Web)"/>
    <w:basedOn w:val="a"/>
    <w:uiPriority w:val="99"/>
    <w:qFormat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26">
    <w:name w:val="xl126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07">
    <w:name w:val="xl10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87">
    <w:name w:val="xl8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104">
    <w:name w:val="xl10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05">
    <w:name w:val="xl105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31">
    <w:name w:val="xl131"/>
    <w:basedOn w:val="a"/>
    <w:uiPriority w:val="99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52"/>
      <w:szCs w:val="52"/>
    </w:rPr>
  </w:style>
  <w:style w:type="paragraph" w:customStyle="1" w:styleId="xl29">
    <w:name w:val="xl29"/>
    <w:basedOn w:val="a"/>
    <w:uiPriority w:val="99"/>
    <w:qFormat/>
    <w:pPr>
      <w:widowControl/>
      <w:spacing w:before="100" w:after="100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Normal1">
    <w:name w:val="Normal1"/>
    <w:next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fr-FR"/>
    </w:rPr>
  </w:style>
  <w:style w:type="paragraph" w:customStyle="1" w:styleId="Absatz2AL">
    <w:name w:val="Absatz2AL"/>
    <w:basedOn w:val="ae"/>
    <w:next w:val="a"/>
    <w:uiPriority w:val="99"/>
    <w:qFormat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eastAsia="楷体_GB2312"/>
      <w:sz w:val="24"/>
      <w:szCs w:val="20"/>
      <w:lang w:val="de-DE"/>
    </w:rPr>
  </w:style>
  <w:style w:type="paragraph" w:customStyle="1" w:styleId="soustitre">
    <w:name w:val="soustitre"/>
    <w:basedOn w:val="a"/>
    <w:uiPriority w:val="99"/>
    <w:qFormat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atLeast"/>
      <w:jc w:val="center"/>
    </w:pPr>
    <w:rPr>
      <w:rFonts w:ascii="New York" w:eastAsia="楷体_GB2312" w:hAnsi="New York" w:cs="Times New Roman"/>
      <w:kern w:val="0"/>
      <w:position w:val="-6"/>
      <w:sz w:val="24"/>
      <w:szCs w:val="20"/>
      <w:lang w:val="fr-FR"/>
    </w:rPr>
  </w:style>
  <w:style w:type="paragraph" w:customStyle="1" w:styleId="Afffa">
    <w:name w:val="正文 A"/>
    <w:uiPriority w:val="99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cs="Arial Unicode MS"/>
      <w:color w:val="000000"/>
      <w:kern w:val="2"/>
      <w:sz w:val="21"/>
      <w:szCs w:val="21"/>
    </w:rPr>
  </w:style>
  <w:style w:type="paragraph" w:customStyle="1" w:styleId="35">
    <w:name w:val="样式3"/>
    <w:basedOn w:val="af9"/>
    <w:link w:val="3Char0"/>
    <w:uiPriority w:val="99"/>
    <w:qFormat/>
    <w:pPr>
      <w:pBdr>
        <w:bottom w:val="single" w:sz="4" w:space="1" w:color="auto"/>
      </w:pBdr>
      <w:jc w:val="both"/>
    </w:pPr>
    <w:rPr>
      <w:kern w:val="0"/>
      <w:szCs w:val="20"/>
    </w:rPr>
  </w:style>
  <w:style w:type="character" w:customStyle="1" w:styleId="3Char0">
    <w:name w:val="样式3 Char"/>
    <w:link w:val="35"/>
    <w:uiPriority w:val="99"/>
    <w:qFormat/>
    <w:locked/>
    <w:rPr>
      <w:rFonts w:ascii="Calibri" w:eastAsia="宋体" w:hAnsi="Calibri" w:cs="Times New Roman"/>
      <w:kern w:val="0"/>
      <w:sz w:val="18"/>
      <w:szCs w:val="20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9">
    <w:name w:val="font9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font13">
    <w:name w:val="font13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14">
    <w:name w:val="font1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5">
    <w:name w:val="font1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font16">
    <w:name w:val="font1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7">
    <w:name w:val="font17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">
    <w:name w:val="xl64"/>
    <w:basedOn w:val="a"/>
    <w:uiPriority w:val="99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6"/>
      <w:szCs w:val="16"/>
    </w:rPr>
  </w:style>
  <w:style w:type="paragraph" w:customStyle="1" w:styleId="xl65">
    <w:name w:val="xl65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9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uiPriority w:val="99"/>
    <w:qFormat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uiPriority w:val="99"/>
    <w:qFormat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6"/>
      <w:szCs w:val="16"/>
    </w:rPr>
  </w:style>
  <w:style w:type="paragraph" w:customStyle="1" w:styleId="Style296">
    <w:name w:val="_Style 296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28">
    <w:name w:val="Char2"/>
    <w:basedOn w:val="a"/>
    <w:uiPriority w:val="99"/>
    <w:qFormat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eastAsia="宋体" w:hAnsi="Times New Roman" w:cs="Times New Roman"/>
      <w:sz w:val="24"/>
      <w:szCs w:val="21"/>
    </w:rPr>
  </w:style>
  <w:style w:type="character" w:customStyle="1" w:styleId="NormalCharacter">
    <w:name w:val="NormalCharacter"/>
    <w:uiPriority w:val="99"/>
    <w:semiHidden/>
    <w:qFormat/>
    <w:rPr>
      <w:rFonts w:ascii="Times New Roman" w:eastAsia="宋体" w:hAnsi="Times New Roman" w:cs="Times New Roman"/>
      <w:lang w:val="en-US" w:eastAsia="zh-CN" w:bidi="ar-SA"/>
    </w:rPr>
  </w:style>
  <w:style w:type="character" w:customStyle="1" w:styleId="font71">
    <w:name w:val="font71"/>
    <w:basedOn w:val="a0"/>
    <w:uiPriority w:val="99"/>
    <w:qFormat/>
    <w:rPr>
      <w:rFonts w:ascii="Calibri" w:eastAsia="宋体" w:hAnsi="Calibri" w:cs="Calibri"/>
      <w:color w:val="000000"/>
      <w:sz w:val="20"/>
      <w:szCs w:val="20"/>
      <w:u w:val="none"/>
      <w:lang w:val="en-US" w:eastAsia="zh-CN" w:bidi="ar-SA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8">
    <w:name w:val="网格型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0">
    <w:name w:val="15"/>
    <w:basedOn w:val="a0"/>
    <w:qFormat/>
    <w:rPr>
      <w:rFonts w:ascii="Times New Roman" w:eastAsia="宋体" w:hAnsi="Times New Roman" w:cs="Times New Roman" w:hint="default"/>
    </w:r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font41">
    <w:name w:val="font41"/>
    <w:basedOn w:val="a0"/>
    <w:qFormat/>
    <w:rPr>
      <w:rFonts w:ascii="Wingdings 2" w:eastAsia="Wingdings 2" w:hAnsi="Wingdings 2" w:cs="Wingdings 2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仿宋_GB2312" w:eastAsia="仿宋_GB2312" w:cs="仿宋_GB2312"/>
      <w:color w:val="000000"/>
      <w:sz w:val="20"/>
      <w:szCs w:val="20"/>
      <w:u w:val="none"/>
    </w:rPr>
  </w:style>
  <w:style w:type="character" w:styleId="afffb">
    <w:name w:val="Unresolved Mention"/>
    <w:basedOn w:val="a0"/>
    <w:uiPriority w:val="99"/>
    <w:semiHidden/>
    <w:unhideWhenUsed/>
    <w:rsid w:val="000D7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dding.jigang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281</Words>
  <Characters>1603</Characters>
  <Application>Microsoft Office Word</Application>
  <DocSecurity>0</DocSecurity>
  <Lines>13</Lines>
  <Paragraphs>3</Paragraphs>
  <ScaleCrop>false</ScaleCrop>
  <Company>DoubleOX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郑明玉</cp:lastModifiedBy>
  <cp:revision>4</cp:revision>
  <dcterms:created xsi:type="dcterms:W3CDTF">2023-02-14T04:33:00Z</dcterms:created>
  <dcterms:modified xsi:type="dcterms:W3CDTF">2026-04-17T08:04:00Z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8E60523C447E4CD5B91CD6875FA67486</vt:lpwstr>
  </property>
  <property fmtid="{D5CDD505-2E9C-101B-9397-08002B2CF9AE}" pid="4" name="KSOTemplateDocerSaveRecord">
    <vt:lpwstr>eyJoZGlkIjoiNWFlYTJkZjBkZThiNmE3ZTMyOWEzMjY1NTE3MzViNTAiLCJ1c2VySWQiOiIyNjY3NzQxOTIifQ==</vt:lpwstr>
  </property>
</Properties>
</file>